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50637" w14:textId="22B3B9E6" w:rsidR="009D5472" w:rsidRDefault="009D5472" w:rsidP="009D5472">
      <w:pPr>
        <w:rPr>
          <w:b/>
          <w:sz w:val="32"/>
          <w:szCs w:val="28"/>
        </w:rPr>
      </w:pPr>
      <w:r>
        <w:rPr>
          <w:b/>
          <w:sz w:val="32"/>
          <w:szCs w:val="28"/>
        </w:rPr>
        <w:t>Economics 468</w:t>
      </w:r>
      <w:r w:rsidR="000D5D06">
        <w:rPr>
          <w:b/>
          <w:sz w:val="32"/>
          <w:szCs w:val="28"/>
        </w:rPr>
        <w:t xml:space="preserve"> </w:t>
      </w:r>
      <w:r>
        <w:rPr>
          <w:b/>
          <w:sz w:val="32"/>
          <w:szCs w:val="28"/>
        </w:rPr>
        <w:t xml:space="preserve">                                       </w:t>
      </w:r>
    </w:p>
    <w:p w14:paraId="41D38B7E" w14:textId="77777777" w:rsidR="004D3CE0" w:rsidRDefault="004D3CE0" w:rsidP="009D5472">
      <w:pPr>
        <w:rPr>
          <w:b/>
          <w:sz w:val="32"/>
          <w:szCs w:val="28"/>
        </w:rPr>
      </w:pPr>
      <w:r>
        <w:rPr>
          <w:b/>
          <w:sz w:val="32"/>
          <w:szCs w:val="28"/>
        </w:rPr>
        <w:t xml:space="preserve">Socialism, Planning and </w:t>
      </w:r>
      <w:r w:rsidR="009D5472">
        <w:rPr>
          <w:b/>
          <w:sz w:val="32"/>
          <w:szCs w:val="28"/>
        </w:rPr>
        <w:t>Russia</w:t>
      </w:r>
      <w:r>
        <w:rPr>
          <w:b/>
          <w:sz w:val="32"/>
          <w:szCs w:val="28"/>
        </w:rPr>
        <w:t>’s Contemporary</w:t>
      </w:r>
      <w:r w:rsidR="009D5472">
        <w:rPr>
          <w:b/>
          <w:sz w:val="32"/>
          <w:szCs w:val="28"/>
        </w:rPr>
        <w:t xml:space="preserve"> Econo</w:t>
      </w:r>
      <w:r w:rsidR="00426F53">
        <w:rPr>
          <w:b/>
          <w:sz w:val="32"/>
          <w:szCs w:val="28"/>
        </w:rPr>
        <w:t>my</w:t>
      </w:r>
    </w:p>
    <w:p w14:paraId="2C5C69C9" w14:textId="2B9A8514" w:rsidR="009D5472" w:rsidRDefault="001C59AE" w:rsidP="009D5472">
      <w:pPr>
        <w:rPr>
          <w:b/>
          <w:sz w:val="32"/>
          <w:szCs w:val="28"/>
        </w:rPr>
      </w:pPr>
      <w:proofErr w:type="spellStart"/>
      <w:r>
        <w:rPr>
          <w:b/>
          <w:sz w:val="32"/>
          <w:szCs w:val="28"/>
        </w:rPr>
        <w:t>Maymester</w:t>
      </w:r>
      <w:proofErr w:type="spellEnd"/>
      <w:r>
        <w:rPr>
          <w:b/>
          <w:sz w:val="32"/>
          <w:szCs w:val="28"/>
        </w:rPr>
        <w:t xml:space="preserve"> 2021</w:t>
      </w:r>
      <w:r w:rsidR="009D5472">
        <w:rPr>
          <w:b/>
          <w:sz w:val="32"/>
          <w:szCs w:val="28"/>
        </w:rPr>
        <w:tab/>
      </w:r>
    </w:p>
    <w:p w14:paraId="68BCF730" w14:textId="3463E6CC" w:rsidR="000D5D06" w:rsidRDefault="000D5D06" w:rsidP="009D5472">
      <w:pPr>
        <w:rPr>
          <w:b/>
          <w:sz w:val="32"/>
          <w:szCs w:val="28"/>
        </w:rPr>
      </w:pPr>
    </w:p>
    <w:p w14:paraId="7799EB56" w14:textId="76E9F80A" w:rsidR="000D5D06" w:rsidRDefault="000D5D06" w:rsidP="009D5472">
      <w:pPr>
        <w:rPr>
          <w:b/>
          <w:sz w:val="32"/>
          <w:szCs w:val="28"/>
        </w:rPr>
      </w:pPr>
      <w:r>
        <w:rPr>
          <w:b/>
          <w:sz w:val="32"/>
          <w:szCs w:val="28"/>
        </w:rPr>
        <w:t>Instructor: Steven Rosefielde</w:t>
      </w:r>
    </w:p>
    <w:p w14:paraId="08DD9152" w14:textId="49A6F8FC" w:rsidR="000D5D06" w:rsidRDefault="000D5D06" w:rsidP="009D5472">
      <w:pPr>
        <w:rPr>
          <w:b/>
          <w:sz w:val="32"/>
          <w:szCs w:val="28"/>
        </w:rPr>
      </w:pPr>
      <w:r>
        <w:rPr>
          <w:b/>
          <w:sz w:val="32"/>
          <w:szCs w:val="28"/>
        </w:rPr>
        <w:t>Office: 300D Gardner Hall</w:t>
      </w:r>
    </w:p>
    <w:p w14:paraId="1CF3D71E" w14:textId="2BFC3F79" w:rsidR="000D5D06" w:rsidRDefault="000D5D06" w:rsidP="009D5472">
      <w:pPr>
        <w:rPr>
          <w:b/>
          <w:sz w:val="32"/>
          <w:szCs w:val="28"/>
        </w:rPr>
      </w:pPr>
      <w:r>
        <w:rPr>
          <w:b/>
          <w:sz w:val="32"/>
          <w:szCs w:val="28"/>
        </w:rPr>
        <w:t xml:space="preserve">Class Meetings: </w:t>
      </w:r>
      <w:r w:rsidR="001C59AE">
        <w:rPr>
          <w:b/>
          <w:sz w:val="32"/>
          <w:szCs w:val="28"/>
        </w:rPr>
        <w:t>M-F 9AM – 12:15PM</w:t>
      </w:r>
    </w:p>
    <w:p w14:paraId="5585F63A" w14:textId="1C9D076E" w:rsidR="000D5D06" w:rsidRDefault="000D5D06" w:rsidP="009D5472">
      <w:pPr>
        <w:rPr>
          <w:b/>
          <w:sz w:val="32"/>
          <w:szCs w:val="28"/>
        </w:rPr>
      </w:pPr>
      <w:r>
        <w:rPr>
          <w:b/>
          <w:sz w:val="32"/>
          <w:szCs w:val="28"/>
        </w:rPr>
        <w:t>Prerequisite</w:t>
      </w:r>
      <w:r w:rsidR="00841F20">
        <w:rPr>
          <w:b/>
          <w:sz w:val="32"/>
          <w:szCs w:val="28"/>
        </w:rPr>
        <w:t>s</w:t>
      </w:r>
      <w:r>
        <w:rPr>
          <w:b/>
          <w:sz w:val="32"/>
          <w:szCs w:val="28"/>
        </w:rPr>
        <w:t xml:space="preserve">: </w:t>
      </w:r>
      <w:r w:rsidR="006D37E0">
        <w:rPr>
          <w:b/>
          <w:sz w:val="32"/>
          <w:szCs w:val="28"/>
        </w:rPr>
        <w:t xml:space="preserve">Econ 310, C or better in </w:t>
      </w:r>
      <w:r>
        <w:rPr>
          <w:b/>
          <w:sz w:val="32"/>
          <w:szCs w:val="28"/>
        </w:rPr>
        <w:t xml:space="preserve">Econ </w:t>
      </w:r>
      <w:r w:rsidR="00A33935">
        <w:rPr>
          <w:b/>
          <w:sz w:val="32"/>
          <w:szCs w:val="28"/>
        </w:rPr>
        <w:t xml:space="preserve">400 and </w:t>
      </w:r>
      <w:r>
        <w:rPr>
          <w:b/>
          <w:sz w:val="32"/>
          <w:szCs w:val="28"/>
        </w:rPr>
        <w:t>410</w:t>
      </w:r>
    </w:p>
    <w:p w14:paraId="4F32CE97" w14:textId="4CB34454" w:rsidR="00B915FD" w:rsidRDefault="00B915FD" w:rsidP="00B915FD">
      <w:pPr>
        <w:rPr>
          <w:b/>
          <w:sz w:val="32"/>
          <w:szCs w:val="28"/>
        </w:rPr>
      </w:pPr>
      <w:r>
        <w:rPr>
          <w:b/>
          <w:sz w:val="32"/>
          <w:szCs w:val="28"/>
        </w:rPr>
        <w:t xml:space="preserve">Website: </w:t>
      </w:r>
      <w:hyperlink r:id="rId7" w:history="1">
        <w:r w:rsidRPr="00F67C3B">
          <w:rPr>
            <w:rStyle w:val="Hyperlink"/>
            <w:b/>
            <w:sz w:val="32"/>
            <w:szCs w:val="28"/>
          </w:rPr>
          <w:t>http://sakai.unc.edu</w:t>
        </w:r>
      </w:hyperlink>
      <w:r>
        <w:rPr>
          <w:b/>
          <w:sz w:val="32"/>
          <w:szCs w:val="28"/>
        </w:rPr>
        <w:t xml:space="preserve"> </w:t>
      </w:r>
    </w:p>
    <w:p w14:paraId="5479044F" w14:textId="13ECCF31" w:rsidR="000D5D06" w:rsidRDefault="000D5D06" w:rsidP="009D5472">
      <w:pPr>
        <w:rPr>
          <w:b/>
          <w:sz w:val="32"/>
          <w:szCs w:val="28"/>
        </w:rPr>
      </w:pPr>
      <w:r>
        <w:rPr>
          <w:b/>
          <w:sz w:val="32"/>
          <w:szCs w:val="28"/>
        </w:rPr>
        <w:t xml:space="preserve">Credit Hours: </w:t>
      </w:r>
      <w:proofErr w:type="gramStart"/>
      <w:r>
        <w:rPr>
          <w:b/>
          <w:sz w:val="32"/>
          <w:szCs w:val="28"/>
        </w:rPr>
        <w:t>3</w:t>
      </w:r>
      <w:proofErr w:type="gramEnd"/>
      <w:r>
        <w:rPr>
          <w:b/>
          <w:sz w:val="32"/>
          <w:szCs w:val="28"/>
        </w:rPr>
        <w:t xml:space="preserve"> credits</w:t>
      </w:r>
    </w:p>
    <w:p w14:paraId="7ED54D2F" w14:textId="7349ADE9" w:rsidR="00B915FD" w:rsidRDefault="00B915FD" w:rsidP="009D5472">
      <w:pPr>
        <w:rPr>
          <w:b/>
          <w:sz w:val="32"/>
          <w:szCs w:val="28"/>
        </w:rPr>
      </w:pPr>
    </w:p>
    <w:p w14:paraId="3F87F446" w14:textId="77777777" w:rsidR="009D5472" w:rsidRDefault="009D5472" w:rsidP="0038775A">
      <w:pPr>
        <w:tabs>
          <w:tab w:val="left" w:pos="3330"/>
        </w:tabs>
        <w:jc w:val="center"/>
        <w:rPr>
          <w:b/>
          <w:sz w:val="28"/>
        </w:rPr>
      </w:pPr>
    </w:p>
    <w:p w14:paraId="13F14133" w14:textId="42925DC7" w:rsidR="00143BEE" w:rsidRDefault="00143BEE" w:rsidP="0038775A">
      <w:pPr>
        <w:tabs>
          <w:tab w:val="left" w:pos="3330"/>
        </w:tabs>
        <w:jc w:val="center"/>
        <w:rPr>
          <w:b/>
          <w:sz w:val="28"/>
        </w:rPr>
      </w:pPr>
      <w:r>
        <w:rPr>
          <w:b/>
          <w:sz w:val="28"/>
        </w:rPr>
        <w:t>Syllabus</w:t>
      </w:r>
      <w:r w:rsidR="003762B8">
        <w:rPr>
          <w:b/>
          <w:sz w:val="28"/>
        </w:rPr>
        <w:t xml:space="preserve"> and Requirements</w:t>
      </w:r>
    </w:p>
    <w:p w14:paraId="2FE8E280" w14:textId="77777777" w:rsidR="00143BEE" w:rsidRDefault="00143BEE" w:rsidP="0038775A">
      <w:pPr>
        <w:tabs>
          <w:tab w:val="left" w:pos="3330"/>
        </w:tabs>
        <w:jc w:val="center"/>
        <w:rPr>
          <w:b/>
          <w:sz w:val="28"/>
        </w:rPr>
      </w:pPr>
    </w:p>
    <w:p w14:paraId="3B3D5549" w14:textId="77777777" w:rsidR="00143BEE" w:rsidRDefault="00143BEE" w:rsidP="0038775A">
      <w:pPr>
        <w:tabs>
          <w:tab w:val="left" w:pos="3330"/>
        </w:tabs>
        <w:jc w:val="center"/>
        <w:rPr>
          <w:b/>
          <w:sz w:val="28"/>
        </w:rPr>
      </w:pPr>
    </w:p>
    <w:p w14:paraId="26CEAD67" w14:textId="77777777" w:rsidR="008B50CF" w:rsidRPr="008B50CF" w:rsidRDefault="008B50CF" w:rsidP="0038775A">
      <w:pPr>
        <w:tabs>
          <w:tab w:val="left" w:pos="3330"/>
        </w:tabs>
        <w:jc w:val="center"/>
        <w:rPr>
          <w:b/>
          <w:sz w:val="28"/>
        </w:rPr>
      </w:pPr>
    </w:p>
    <w:p w14:paraId="24F33A53" w14:textId="502494CD" w:rsidR="00C43F53" w:rsidRPr="00C43F53" w:rsidRDefault="00C43F53" w:rsidP="00802C1D">
      <w:pPr>
        <w:rPr>
          <w:b/>
          <w:sz w:val="28"/>
        </w:rPr>
      </w:pPr>
      <w:r w:rsidRPr="00C43F53">
        <w:rPr>
          <w:b/>
          <w:sz w:val="28"/>
        </w:rPr>
        <w:t>Co</w:t>
      </w:r>
      <w:r w:rsidR="003762B8">
        <w:rPr>
          <w:b/>
          <w:sz w:val="28"/>
        </w:rPr>
        <w:t>urse Description</w:t>
      </w:r>
    </w:p>
    <w:p w14:paraId="0BD295AD" w14:textId="77777777" w:rsidR="00C43F53" w:rsidRDefault="00C43F53" w:rsidP="00802C1D">
      <w:pPr>
        <w:rPr>
          <w:b/>
        </w:rPr>
      </w:pPr>
    </w:p>
    <w:p w14:paraId="685CBDA1" w14:textId="18D948F7" w:rsidR="00B11725" w:rsidRDefault="00C43F53" w:rsidP="00802C1D">
      <w:r>
        <w:t xml:space="preserve">Russian economy elaborates Vladimir Putin’s managed market system in post-Soviet socialist perspective. The course </w:t>
      </w:r>
      <w:r w:rsidR="004D3CE0">
        <w:t xml:space="preserve">introduces students to the concepts of socialism and planning. It </w:t>
      </w:r>
      <w:r>
        <w:t>outlines the fundamentals of Soviet command socialism</w:t>
      </w:r>
      <w:r w:rsidR="004D3CE0">
        <w:t>, investigates it weaknesses,</w:t>
      </w:r>
      <w:r>
        <w:t xml:space="preserve"> and </w:t>
      </w:r>
      <w:r w:rsidR="004D3CE0">
        <w:t>explains</w:t>
      </w:r>
      <w:r>
        <w:t xml:space="preserve"> why the USSR’s economy imploded. It describes Putin’s transition strategy, </w:t>
      </w:r>
      <w:r w:rsidR="00B11725">
        <w:t xml:space="preserve">highlights its characteristics, including its residual socialist features, </w:t>
      </w:r>
      <w:r>
        <w:t>investigates the new system’s economic potential</w:t>
      </w:r>
      <w:r w:rsidR="00B11725">
        <w:t xml:space="preserve"> and assesses its merit using the competitive consumer sovereignty standard. At the end of the course, students will be able </w:t>
      </w:r>
      <w:r w:rsidR="0078677E">
        <w:t>to</w:t>
      </w:r>
      <w:r w:rsidR="004D3CE0">
        <w:t xml:space="preserve"> understand the costs and benefits of Soviet socialism, and socialist economy more broadly, as well as</w:t>
      </w:r>
      <w:r w:rsidR="00B11725">
        <w:t xml:space="preserve"> Russia’s ability to engage in a new Cold War with the West.</w:t>
      </w:r>
    </w:p>
    <w:p w14:paraId="62D0EF9D" w14:textId="0485499B" w:rsidR="00A33935" w:rsidRDefault="00A33935" w:rsidP="00802C1D"/>
    <w:p w14:paraId="0865848C" w14:textId="697CD321" w:rsidR="00A33935" w:rsidRPr="00A33935" w:rsidRDefault="00A33935" w:rsidP="00802C1D">
      <w:pPr>
        <w:rPr>
          <w:b/>
          <w:bCs/>
          <w:sz w:val="28"/>
          <w:szCs w:val="28"/>
        </w:rPr>
      </w:pPr>
      <w:r w:rsidRPr="00A33935">
        <w:rPr>
          <w:b/>
          <w:bCs/>
          <w:sz w:val="28"/>
          <w:szCs w:val="28"/>
        </w:rPr>
        <w:t>IDEA Course:</w:t>
      </w:r>
    </w:p>
    <w:p w14:paraId="648F8A8D" w14:textId="77777777" w:rsidR="00B11725" w:rsidRDefault="00B11725" w:rsidP="00802C1D"/>
    <w:p w14:paraId="4A7D2A1E" w14:textId="77777777" w:rsidR="00481D47" w:rsidRDefault="00B11725" w:rsidP="00802C1D">
      <w:r>
        <w:t xml:space="preserve">Russian Economy </w:t>
      </w:r>
      <w:r w:rsidR="00E22965">
        <w:t>is a FOCUS CAPACITY course that</w:t>
      </w:r>
      <w:r>
        <w:t xml:space="preserve"> enables students to encounter key capacities (Identify, Discover, Evaluate, </w:t>
      </w:r>
      <w:proofErr w:type="gramStart"/>
      <w:r>
        <w:t>Act</w:t>
      </w:r>
      <w:proofErr w:type="gramEnd"/>
      <w:r>
        <w:t xml:space="preserve">) under the category of </w:t>
      </w:r>
      <w:r w:rsidRPr="00E22965">
        <w:rPr>
          <w:b/>
        </w:rPr>
        <w:t>Global Understanding and Engagement</w:t>
      </w:r>
      <w:r w:rsidR="00E22965">
        <w:t>.</w:t>
      </w:r>
      <w:r w:rsidR="00C43F53">
        <w:t xml:space="preserve"> </w:t>
      </w:r>
    </w:p>
    <w:p w14:paraId="402C9B0B" w14:textId="77777777" w:rsidR="00481D47" w:rsidRDefault="00481D47" w:rsidP="00802C1D"/>
    <w:p w14:paraId="647709CC" w14:textId="77777777" w:rsidR="00481D47" w:rsidRDefault="00A33935" w:rsidP="00802C1D">
      <w:r w:rsidRPr="00A33935">
        <w:t>Students will study and engage with global processes shaping the world and its peoples, including those beyond the North Atlantic region (United States, Canada, and Western Europe). T</w:t>
      </w:r>
      <w:r w:rsidR="00481D47">
        <w:t>opics</w:t>
      </w:r>
      <w:r w:rsidRPr="00A33935">
        <w:t xml:space="preserve"> include globalization and anti-globalization movements, resurgent socialist idealism, transnationalism, </w:t>
      </w:r>
      <w:r w:rsidR="00481D47">
        <w:t xml:space="preserve">and </w:t>
      </w:r>
      <w:r w:rsidRPr="00A33935">
        <w:t>authoritarian</w:t>
      </w:r>
      <w:r w:rsidR="00481D47">
        <w:t>ism</w:t>
      </w:r>
      <w:r w:rsidRPr="00A33935">
        <w:t>.</w:t>
      </w:r>
    </w:p>
    <w:p w14:paraId="66EB60D3" w14:textId="77777777" w:rsidR="00481D47" w:rsidRDefault="00481D47" w:rsidP="00802C1D"/>
    <w:p w14:paraId="22137DFA" w14:textId="6EEE7543" w:rsidR="00C43F53" w:rsidRDefault="00A33935" w:rsidP="00802C1D">
      <w:r w:rsidRPr="00A33935">
        <w:t>Students will develop deep knowledge of historic or contemporary roles and differential effects of human organizations and actions on global systems.</w:t>
      </w:r>
    </w:p>
    <w:p w14:paraId="46222A06" w14:textId="27B30A6A" w:rsidR="004D3CE0" w:rsidRDefault="004D3CE0" w:rsidP="00802C1D"/>
    <w:p w14:paraId="1AB2B5E6" w14:textId="49BC7863" w:rsidR="00EB0CB7" w:rsidRPr="00481D47" w:rsidRDefault="00A33935" w:rsidP="00EB0CB7">
      <w:pPr>
        <w:pStyle w:val="NormalWeb"/>
      </w:pPr>
      <w:r w:rsidRPr="00481D47">
        <w:t xml:space="preserve">Topics covered in this course will help students answer </w:t>
      </w:r>
      <w:r w:rsidR="00481D47">
        <w:t>important questions.</w:t>
      </w:r>
    </w:p>
    <w:p w14:paraId="492B5339" w14:textId="793708F8" w:rsidR="00A33935" w:rsidRPr="00481D47" w:rsidRDefault="00A33935" w:rsidP="00EB0CB7">
      <w:pPr>
        <w:pStyle w:val="NormalWeb"/>
        <w:rPr>
          <w:b/>
          <w:bCs/>
          <w:sz w:val="28"/>
          <w:szCs w:val="28"/>
        </w:rPr>
      </w:pPr>
      <w:r w:rsidRPr="00481D47">
        <w:rPr>
          <w:b/>
          <w:bCs/>
          <w:sz w:val="28"/>
          <w:szCs w:val="28"/>
        </w:rPr>
        <w:lastRenderedPageBreak/>
        <w:t>Questions for Students:</w:t>
      </w:r>
    </w:p>
    <w:p w14:paraId="6BFAD2CD" w14:textId="1E0F699B" w:rsidR="00E22965" w:rsidRDefault="00481D47" w:rsidP="00481D47">
      <w:r>
        <w:t xml:space="preserve">     </w:t>
      </w:r>
      <w:r w:rsidR="00E22965">
        <w:t xml:space="preserve">What forces connect and distinguish the experiences of </w:t>
      </w:r>
      <w:r w:rsidR="00C015C5">
        <w:t>socialist and Russian</w:t>
      </w:r>
      <w:r w:rsidR="00E22965">
        <w:t xml:space="preserve"> societies</w:t>
      </w:r>
      <w:r w:rsidR="00C015C5">
        <w:t xml:space="preserve"> with other societies</w:t>
      </w:r>
      <w:r w:rsidR="00E22965">
        <w:t>, and human organization</w:t>
      </w:r>
      <w:r w:rsidR="00C015C5">
        <w:t>s</w:t>
      </w:r>
      <w:r w:rsidR="00E22965">
        <w:t xml:space="preserve"> around the world?</w:t>
      </w:r>
      <w:r w:rsidR="00C015C5">
        <w:t xml:space="preserve"> </w:t>
      </w:r>
      <w:r>
        <w:t xml:space="preserve"> </w:t>
      </w:r>
      <w:r w:rsidR="00E22965">
        <w:t xml:space="preserve">How can I understand and compare </w:t>
      </w:r>
      <w:r w:rsidR="00C015C5">
        <w:t>socialist and Russian</w:t>
      </w:r>
      <w:r w:rsidR="00E22965">
        <w:t xml:space="preserve"> worldviews</w:t>
      </w:r>
      <w:r w:rsidR="00C015C5">
        <w:t xml:space="preserve"> from other outlooks</w:t>
      </w:r>
      <w:r w:rsidR="00E22965">
        <w:t>?</w:t>
      </w:r>
      <w:r w:rsidR="00C015C5">
        <w:t xml:space="preserve"> </w:t>
      </w:r>
      <w:r w:rsidR="00E22965">
        <w:t>What connections and differences exist between</w:t>
      </w:r>
      <w:r w:rsidR="00C015C5">
        <w:t xml:space="preserve"> Western,</w:t>
      </w:r>
      <w:r w:rsidR="00E22965">
        <w:t xml:space="preserve"> </w:t>
      </w:r>
      <w:r w:rsidR="00C015C5">
        <w:t xml:space="preserve">socialist and Russian </w:t>
      </w:r>
      <w:proofErr w:type="gramStart"/>
      <w:r w:rsidR="00E22965">
        <w:t>world views</w:t>
      </w:r>
      <w:proofErr w:type="gramEnd"/>
      <w:r w:rsidR="00E22965">
        <w:t>, experiences, societies, or power structures?</w:t>
      </w:r>
      <w:r w:rsidR="00C015C5">
        <w:t xml:space="preserve"> </w:t>
      </w:r>
      <w:r w:rsidR="00E22965">
        <w:t>What ideas, approaches, and international sources allow scholars to compare</w:t>
      </w:r>
      <w:r w:rsidR="00C015C5">
        <w:t xml:space="preserve"> Western with socialist and Russian</w:t>
      </w:r>
      <w:r w:rsidR="00E22965">
        <w:t xml:space="preserve"> societies?</w:t>
      </w:r>
    </w:p>
    <w:p w14:paraId="6DAE85C9" w14:textId="24AC6E1B" w:rsidR="00E22965" w:rsidRDefault="00E22965" w:rsidP="00E22965"/>
    <w:p w14:paraId="3D10EE74" w14:textId="7B983509" w:rsidR="000D5D06" w:rsidRPr="00C015C5" w:rsidRDefault="000D5D06" w:rsidP="00E22965">
      <w:pPr>
        <w:rPr>
          <w:b/>
          <w:bCs/>
          <w:sz w:val="28"/>
          <w:szCs w:val="28"/>
        </w:rPr>
      </w:pPr>
      <w:r w:rsidRPr="00C015C5">
        <w:rPr>
          <w:b/>
          <w:bCs/>
          <w:sz w:val="28"/>
          <w:szCs w:val="28"/>
        </w:rPr>
        <w:t>How does this course satisfy the Ways of Knowing focus capacity</w:t>
      </w:r>
      <w:r w:rsidR="00C015C5">
        <w:rPr>
          <w:b/>
          <w:bCs/>
          <w:sz w:val="28"/>
          <w:szCs w:val="28"/>
        </w:rPr>
        <w:t xml:space="preserve"> Learning Outcomes</w:t>
      </w:r>
      <w:r w:rsidRPr="00C015C5">
        <w:rPr>
          <w:b/>
          <w:bCs/>
          <w:sz w:val="28"/>
          <w:szCs w:val="28"/>
        </w:rPr>
        <w:t>?</w:t>
      </w:r>
    </w:p>
    <w:p w14:paraId="0608D030" w14:textId="403766A1" w:rsidR="00E22965" w:rsidRDefault="00E22965" w:rsidP="00E22965"/>
    <w:p w14:paraId="5A3F3663" w14:textId="46164783" w:rsidR="00E22965" w:rsidRDefault="00E22965" w:rsidP="00E22965"/>
    <w:p w14:paraId="05ACC82C" w14:textId="4F8C91F9" w:rsidR="00593096" w:rsidRDefault="00C015C5" w:rsidP="00C015C5">
      <w:bookmarkStart w:id="0" w:name="_Hlk18216787"/>
      <w:r>
        <w:t xml:space="preserve">    </w:t>
      </w:r>
      <w:r w:rsidR="00E22965">
        <w:t xml:space="preserve">Students </w:t>
      </w:r>
      <w:proofErr w:type="gramStart"/>
      <w:r w:rsidR="00E22965">
        <w:t>will be taught</w:t>
      </w:r>
      <w:proofErr w:type="gramEnd"/>
      <w:r w:rsidR="00E22965">
        <w:t xml:space="preserve"> the socialist theories and </w:t>
      </w:r>
      <w:r w:rsidR="00F6709B">
        <w:t xml:space="preserve">planning concepts that shaped Soviet civilization and will be shown how to evaluate these constructs with </w:t>
      </w:r>
      <w:r>
        <w:t>neoclassical</w:t>
      </w:r>
      <w:r w:rsidR="00F6709B">
        <w:t xml:space="preserve"> economic welfare theory. This will allow them to grasp Soviet performance from the consumer utility and social wellbeing standpoints. Students </w:t>
      </w:r>
      <w:proofErr w:type="gramStart"/>
      <w:r w:rsidR="00F6709B">
        <w:t>will be taught</w:t>
      </w:r>
      <w:proofErr w:type="gramEnd"/>
      <w:r w:rsidR="00F6709B">
        <w:t xml:space="preserve"> how to perform the same analysis for Putin’s managed market economy.</w:t>
      </w:r>
      <w:r>
        <w:t xml:space="preserve"> </w:t>
      </w:r>
      <w:r w:rsidR="00F6709B">
        <w:t xml:space="preserve">Students </w:t>
      </w:r>
      <w:proofErr w:type="gramStart"/>
      <w:r w:rsidR="00F6709B">
        <w:t>will be taught</w:t>
      </w:r>
      <w:proofErr w:type="gramEnd"/>
      <w:r w:rsidR="00F6709B">
        <w:t xml:space="preserve"> how to apply neoclassical economic hypothesis testing to objectively assess the comparative merit of Soviet socialist and Russia’s system.</w:t>
      </w:r>
      <w:r>
        <w:t xml:space="preserve"> </w:t>
      </w:r>
      <w:r w:rsidR="00F6709B">
        <w:t xml:space="preserve">Students </w:t>
      </w:r>
      <w:proofErr w:type="gramStart"/>
      <w:r w:rsidR="00F6709B">
        <w:t>will be taught</w:t>
      </w:r>
      <w:proofErr w:type="gramEnd"/>
      <w:r w:rsidR="00F6709B">
        <w:t xml:space="preserve"> how to evaluate economic science-related claims and information from popular and/or peer-reviewed sources by examining the relationship between the evidence, arguments, and conclusions presented and by assessing consistency with existing knowledge from valid and reliable scientific sources.</w:t>
      </w:r>
      <w:r>
        <w:t xml:space="preserve"> </w:t>
      </w:r>
      <w:r w:rsidR="00F6709B">
        <w:t xml:space="preserve">Students </w:t>
      </w:r>
      <w:proofErr w:type="gramStart"/>
      <w:r w:rsidR="00F6709B">
        <w:t>will be taught</w:t>
      </w:r>
      <w:proofErr w:type="gramEnd"/>
      <w:r w:rsidR="00F6709B">
        <w:t xml:space="preserve"> how to identify, assess, and make informed decisions about ethical issues connected with the Soviet and Russian systems.</w:t>
      </w:r>
      <w:r w:rsidR="00EC137B">
        <w:t xml:space="preserve">  </w:t>
      </w:r>
    </w:p>
    <w:p w14:paraId="5F755EA5" w14:textId="4579EF69" w:rsidR="00E270C7" w:rsidRDefault="00E270C7" w:rsidP="00E270C7"/>
    <w:p w14:paraId="71E25DE4" w14:textId="77777777" w:rsidR="00E270C7" w:rsidRDefault="00E270C7" w:rsidP="00E270C7"/>
    <w:p w14:paraId="0C5CD2FB" w14:textId="77777777" w:rsidR="00593096" w:rsidRDefault="00593096" w:rsidP="00593096">
      <w:pPr>
        <w:pStyle w:val="ListParagraph"/>
      </w:pPr>
    </w:p>
    <w:bookmarkEnd w:id="0"/>
    <w:p w14:paraId="10B9603B" w14:textId="121016E0" w:rsidR="00E270C7" w:rsidRPr="0014343E" w:rsidRDefault="00C015C5" w:rsidP="00E270C7">
      <w:pPr>
        <w:rPr>
          <w:b/>
          <w:bCs/>
          <w:sz w:val="28"/>
          <w:szCs w:val="28"/>
        </w:rPr>
      </w:pPr>
      <w:r w:rsidRPr="0014343E">
        <w:rPr>
          <w:b/>
          <w:bCs/>
          <w:sz w:val="28"/>
          <w:szCs w:val="28"/>
        </w:rPr>
        <w:t xml:space="preserve">The recurring capacities </w:t>
      </w:r>
      <w:proofErr w:type="gramStart"/>
      <w:r w:rsidRPr="0014343E">
        <w:rPr>
          <w:b/>
          <w:bCs/>
          <w:sz w:val="28"/>
          <w:szCs w:val="28"/>
        </w:rPr>
        <w:t>will be met</w:t>
      </w:r>
      <w:proofErr w:type="gramEnd"/>
      <w:r w:rsidRPr="0014343E">
        <w:rPr>
          <w:b/>
          <w:bCs/>
          <w:sz w:val="28"/>
          <w:szCs w:val="28"/>
        </w:rPr>
        <w:t xml:space="preserve"> through the following activit</w:t>
      </w:r>
      <w:r w:rsidR="0014343E" w:rsidRPr="0014343E">
        <w:rPr>
          <w:b/>
          <w:bCs/>
          <w:sz w:val="28"/>
          <w:szCs w:val="28"/>
        </w:rPr>
        <w:t xml:space="preserve">ies: </w:t>
      </w:r>
    </w:p>
    <w:p w14:paraId="32AD68AA" w14:textId="77777777" w:rsidR="00E270C7" w:rsidRPr="0014343E" w:rsidRDefault="00E270C7" w:rsidP="00E270C7">
      <w:pPr>
        <w:rPr>
          <w:b/>
          <w:bCs/>
          <w:sz w:val="28"/>
          <w:szCs w:val="28"/>
        </w:rPr>
      </w:pPr>
    </w:p>
    <w:p w14:paraId="762FF411" w14:textId="5C6240E1" w:rsidR="00E270C7" w:rsidRDefault="0014343E" w:rsidP="0014343E">
      <w:r>
        <w:rPr>
          <w:color w:val="0070C0"/>
        </w:rPr>
        <w:t xml:space="preserve">    </w:t>
      </w:r>
      <w:r w:rsidR="00E270C7" w:rsidRPr="0014343E">
        <w:t xml:space="preserve">Students </w:t>
      </w:r>
      <w:proofErr w:type="gramStart"/>
      <w:r w:rsidR="00E270C7" w:rsidRPr="0014343E">
        <w:t>will be given</w:t>
      </w:r>
      <w:proofErr w:type="gramEnd"/>
      <w:r w:rsidR="00E270C7" w:rsidRPr="0014343E">
        <w:t xml:space="preserve"> writing assignments</w:t>
      </w:r>
      <w:r w:rsidR="00841F20">
        <w:t xml:space="preserve"> or class work, or term paper or something else</w:t>
      </w:r>
      <w:r w:rsidR="00E270C7" w:rsidRPr="0014343E">
        <w:t xml:space="preserve"> totaling at least 10 pages in length, or the intellectual equivalent. The topics will be socialism, planning and global engagement.</w:t>
      </w:r>
      <w:r w:rsidRPr="0014343E">
        <w:t xml:space="preserve"> </w:t>
      </w:r>
      <w:r w:rsidR="00E270C7" w:rsidRPr="0014343E">
        <w:t>Students will present material to the class, small groups, or the public through oral presentations, webpages,</w:t>
      </w:r>
      <w:r>
        <w:t xml:space="preserve"> </w:t>
      </w:r>
      <w:r w:rsidR="00E270C7" w:rsidRPr="0014343E">
        <w:t xml:space="preserve">or other means that enable corroboration of fact and argument. </w:t>
      </w:r>
      <w:bookmarkStart w:id="1" w:name="_Hlk18217207"/>
      <w:r w:rsidR="00E270C7" w:rsidRPr="0014343E">
        <w:t>The topics will be socialism, planning and global engagement.</w:t>
      </w:r>
      <w:bookmarkEnd w:id="1"/>
      <w:r w:rsidRPr="0014343E">
        <w:t xml:space="preserve"> </w:t>
      </w:r>
      <w:r w:rsidR="00E270C7" w:rsidRPr="0014343E">
        <w:t>Students will collaborate in pairs or groups to learn, design, solve, create, build, research or similar. The topics will be socialism, planning and global engagement.</w:t>
      </w:r>
    </w:p>
    <w:p w14:paraId="6E8D7629" w14:textId="4F45289C" w:rsidR="00841F20" w:rsidRDefault="00841F20" w:rsidP="00841F20">
      <w:pPr>
        <w:rPr>
          <w:color w:val="FF0000"/>
        </w:rPr>
      </w:pPr>
    </w:p>
    <w:p w14:paraId="577E6572" w14:textId="2706BA8F" w:rsidR="006D37E0" w:rsidRDefault="006D37E0" w:rsidP="00841F20">
      <w:pPr>
        <w:rPr>
          <w:color w:val="FF0000"/>
        </w:rPr>
      </w:pPr>
    </w:p>
    <w:p w14:paraId="482FB8E5" w14:textId="69D504D4" w:rsidR="006D37E0" w:rsidRDefault="006D37E0" w:rsidP="00841F20">
      <w:pPr>
        <w:rPr>
          <w:color w:val="FF0000"/>
        </w:rPr>
      </w:pPr>
    </w:p>
    <w:p w14:paraId="71BF29BC" w14:textId="77777777" w:rsidR="003762B8" w:rsidRDefault="003762B8" w:rsidP="006D37E0">
      <w:pPr>
        <w:widowControl w:val="0"/>
        <w:autoSpaceDE w:val="0"/>
        <w:autoSpaceDN w:val="0"/>
        <w:adjustRightInd w:val="0"/>
        <w:rPr>
          <w:b/>
          <w:bCs/>
        </w:rPr>
      </w:pPr>
    </w:p>
    <w:p w14:paraId="2EB0437C" w14:textId="3FD0B65D" w:rsidR="003762B8" w:rsidRDefault="003762B8" w:rsidP="006D37E0">
      <w:pPr>
        <w:widowControl w:val="0"/>
        <w:autoSpaceDE w:val="0"/>
        <w:autoSpaceDN w:val="0"/>
        <w:adjustRightInd w:val="0"/>
        <w:rPr>
          <w:b/>
          <w:bCs/>
        </w:rPr>
      </w:pPr>
      <w:r>
        <w:rPr>
          <w:b/>
          <w:bCs/>
        </w:rPr>
        <w:t>HONOR CODE: Students are required to comply with UNC’s honor code.</w:t>
      </w:r>
    </w:p>
    <w:p w14:paraId="6453E375" w14:textId="77777777" w:rsidR="003762B8" w:rsidRDefault="003762B8" w:rsidP="006D37E0">
      <w:pPr>
        <w:widowControl w:val="0"/>
        <w:autoSpaceDE w:val="0"/>
        <w:autoSpaceDN w:val="0"/>
        <w:adjustRightInd w:val="0"/>
        <w:rPr>
          <w:b/>
          <w:bCs/>
        </w:rPr>
      </w:pPr>
    </w:p>
    <w:p w14:paraId="1479A5F9" w14:textId="05E1BB07" w:rsidR="003762B8" w:rsidRDefault="003762B8" w:rsidP="006D37E0">
      <w:pPr>
        <w:widowControl w:val="0"/>
        <w:autoSpaceDE w:val="0"/>
        <w:autoSpaceDN w:val="0"/>
        <w:adjustRightInd w:val="0"/>
        <w:rPr>
          <w:b/>
          <w:bCs/>
        </w:rPr>
      </w:pPr>
      <w:r>
        <w:rPr>
          <w:b/>
          <w:bCs/>
        </w:rPr>
        <w:t xml:space="preserve">ACCESSIBILITY: Accommodation </w:t>
      </w:r>
      <w:proofErr w:type="gramStart"/>
      <w:r>
        <w:rPr>
          <w:b/>
          <w:bCs/>
        </w:rPr>
        <w:t>is provided</w:t>
      </w:r>
      <w:proofErr w:type="gramEnd"/>
      <w:r>
        <w:rPr>
          <w:b/>
          <w:bCs/>
        </w:rPr>
        <w:t xml:space="preserve"> in accordance with ARS rules.</w:t>
      </w:r>
    </w:p>
    <w:p w14:paraId="69FB3A23" w14:textId="77777777" w:rsidR="003762B8" w:rsidRDefault="003762B8" w:rsidP="006D37E0">
      <w:pPr>
        <w:widowControl w:val="0"/>
        <w:autoSpaceDE w:val="0"/>
        <w:autoSpaceDN w:val="0"/>
        <w:adjustRightInd w:val="0"/>
        <w:rPr>
          <w:b/>
          <w:bCs/>
        </w:rPr>
      </w:pPr>
    </w:p>
    <w:p w14:paraId="66943215" w14:textId="77777777" w:rsidR="003762B8" w:rsidRDefault="003762B8" w:rsidP="006D37E0">
      <w:pPr>
        <w:widowControl w:val="0"/>
        <w:autoSpaceDE w:val="0"/>
        <w:autoSpaceDN w:val="0"/>
        <w:adjustRightInd w:val="0"/>
        <w:rPr>
          <w:b/>
          <w:bCs/>
        </w:rPr>
      </w:pPr>
    </w:p>
    <w:p w14:paraId="69AE486E" w14:textId="77777777" w:rsidR="003762B8" w:rsidRPr="003762B8" w:rsidRDefault="003762B8" w:rsidP="003762B8">
      <w:pPr>
        <w:widowControl w:val="0"/>
        <w:autoSpaceDE w:val="0"/>
        <w:autoSpaceDN w:val="0"/>
        <w:adjustRightInd w:val="0"/>
        <w:rPr>
          <w:b/>
          <w:bCs/>
        </w:rPr>
      </w:pPr>
      <w:r w:rsidRPr="003762B8">
        <w:rPr>
          <w:b/>
          <w:bCs/>
        </w:rPr>
        <w:t>PERSONAL ELECTRONIC DEVICE BAN</w:t>
      </w:r>
    </w:p>
    <w:p w14:paraId="5E1D87D7" w14:textId="77777777" w:rsidR="003762B8" w:rsidRPr="003762B8" w:rsidRDefault="003762B8" w:rsidP="003762B8"/>
    <w:p w14:paraId="2DF121D1" w14:textId="77777777" w:rsidR="003762B8" w:rsidRPr="003762B8" w:rsidRDefault="003762B8" w:rsidP="003762B8">
      <w:r w:rsidRPr="003762B8">
        <w:lastRenderedPageBreak/>
        <w:t xml:space="preserve">Unless explicitly authorized, you </w:t>
      </w:r>
      <w:proofErr w:type="gramStart"/>
      <w:r w:rsidRPr="003762B8">
        <w:t>are not permitted</w:t>
      </w:r>
      <w:proofErr w:type="gramEnd"/>
      <w:r w:rsidRPr="003762B8">
        <w:t xml:space="preserve"> to use a laptop computer, tablet computer, smart phone, or cell phone during class.  Watching movies and videos, playing games, checking the scores on espn.com, and chatting with your friends are disruptive behavior that </w:t>
      </w:r>
      <w:proofErr w:type="gramStart"/>
      <w:r w:rsidRPr="003762B8">
        <w:t>will not be tolerated</w:t>
      </w:r>
      <w:proofErr w:type="gramEnd"/>
      <w:r w:rsidRPr="003762B8">
        <w:t xml:space="preserve">.  </w:t>
      </w:r>
    </w:p>
    <w:p w14:paraId="16AB192F" w14:textId="77777777" w:rsidR="003762B8" w:rsidRPr="003762B8" w:rsidRDefault="003762B8" w:rsidP="003762B8"/>
    <w:p w14:paraId="3CF1D3C6" w14:textId="77777777" w:rsidR="003762B8" w:rsidRPr="003762B8" w:rsidRDefault="003762B8" w:rsidP="003762B8"/>
    <w:p w14:paraId="14D0A6F2" w14:textId="77777777" w:rsidR="003762B8" w:rsidRDefault="003762B8" w:rsidP="006D37E0">
      <w:pPr>
        <w:widowControl w:val="0"/>
        <w:autoSpaceDE w:val="0"/>
        <w:autoSpaceDN w:val="0"/>
        <w:adjustRightInd w:val="0"/>
        <w:rPr>
          <w:b/>
          <w:bCs/>
        </w:rPr>
      </w:pPr>
    </w:p>
    <w:p w14:paraId="7CF2BEDE" w14:textId="77777777" w:rsidR="003762B8" w:rsidRDefault="003762B8" w:rsidP="006D37E0">
      <w:pPr>
        <w:widowControl w:val="0"/>
        <w:autoSpaceDE w:val="0"/>
        <w:autoSpaceDN w:val="0"/>
        <w:adjustRightInd w:val="0"/>
        <w:rPr>
          <w:b/>
          <w:bCs/>
        </w:rPr>
      </w:pPr>
    </w:p>
    <w:p w14:paraId="7F883115" w14:textId="23A14577" w:rsidR="006D37E0" w:rsidRDefault="006D37E0" w:rsidP="006D37E0">
      <w:pPr>
        <w:widowControl w:val="0"/>
        <w:autoSpaceDE w:val="0"/>
        <w:autoSpaceDN w:val="0"/>
        <w:adjustRightInd w:val="0"/>
        <w:rPr>
          <w:b/>
          <w:bCs/>
        </w:rPr>
      </w:pPr>
      <w:r w:rsidRPr="006D37E0">
        <w:rPr>
          <w:b/>
          <w:bCs/>
        </w:rPr>
        <w:t>REQUIREMENTS:</w:t>
      </w:r>
    </w:p>
    <w:p w14:paraId="0C465004" w14:textId="77777777" w:rsidR="006D37E0" w:rsidRPr="006D37E0" w:rsidRDefault="006D37E0" w:rsidP="006D37E0">
      <w:pPr>
        <w:widowControl w:val="0"/>
        <w:autoSpaceDE w:val="0"/>
        <w:autoSpaceDN w:val="0"/>
        <w:adjustRightInd w:val="0"/>
      </w:pPr>
    </w:p>
    <w:p w14:paraId="26CFE92B" w14:textId="5093D731" w:rsidR="006D37E0" w:rsidRDefault="004D608F" w:rsidP="004D608F">
      <w:pPr>
        <w:widowControl w:val="0"/>
        <w:autoSpaceDE w:val="0"/>
        <w:autoSpaceDN w:val="0"/>
        <w:adjustRightInd w:val="0"/>
        <w:rPr>
          <w:b/>
          <w:iCs/>
        </w:rPr>
      </w:pPr>
      <w:proofErr w:type="gramStart"/>
      <w:r>
        <w:rPr>
          <w:b/>
          <w:iCs/>
        </w:rPr>
        <w:t>1.</w:t>
      </w:r>
      <w:r w:rsidRPr="004D608F">
        <w:rPr>
          <w:b/>
          <w:iCs/>
        </w:rPr>
        <w:t>Writing</w:t>
      </w:r>
      <w:proofErr w:type="gramEnd"/>
      <w:r w:rsidRPr="004D608F">
        <w:rPr>
          <w:b/>
          <w:iCs/>
        </w:rPr>
        <w:t xml:space="preserve"> assignments, or class work, or term paper or something else totaling at</w:t>
      </w:r>
    </w:p>
    <w:p w14:paraId="52B3448C" w14:textId="7FD31861" w:rsidR="004D608F" w:rsidRPr="004D608F" w:rsidRDefault="004D608F" w:rsidP="004D608F">
      <w:pPr>
        <w:widowControl w:val="0"/>
        <w:autoSpaceDE w:val="0"/>
        <w:autoSpaceDN w:val="0"/>
        <w:adjustRightInd w:val="0"/>
        <w:rPr>
          <w:b/>
          <w:iCs/>
        </w:rPr>
      </w:pPr>
      <w:proofErr w:type="gramStart"/>
      <w:r w:rsidRPr="004D608F">
        <w:rPr>
          <w:b/>
          <w:iCs/>
        </w:rPr>
        <w:t>least</w:t>
      </w:r>
      <w:proofErr w:type="gramEnd"/>
      <w:r w:rsidRPr="004D608F">
        <w:rPr>
          <w:b/>
          <w:iCs/>
        </w:rPr>
        <w:t xml:space="preserve"> 10 pages, or the intellectual equivalent </w:t>
      </w:r>
      <w:r w:rsidRPr="004D608F">
        <w:rPr>
          <w:iCs/>
        </w:rPr>
        <w:t>is obligatory. The exercise counts 15%</w:t>
      </w:r>
    </w:p>
    <w:p w14:paraId="7AB44419" w14:textId="54135C38" w:rsidR="00B35A24" w:rsidRPr="004D608F" w:rsidRDefault="00B35A24" w:rsidP="004D608F">
      <w:pPr>
        <w:widowControl w:val="0"/>
        <w:autoSpaceDE w:val="0"/>
        <w:autoSpaceDN w:val="0"/>
        <w:adjustRightInd w:val="0"/>
        <w:rPr>
          <w:iCs/>
        </w:rPr>
      </w:pPr>
      <w:proofErr w:type="gramStart"/>
      <w:r w:rsidRPr="004D608F">
        <w:rPr>
          <w:iCs/>
        </w:rPr>
        <w:t>of</w:t>
      </w:r>
      <w:proofErr w:type="gramEnd"/>
      <w:r w:rsidRPr="004D608F">
        <w:rPr>
          <w:iCs/>
        </w:rPr>
        <w:t xml:space="preserve"> the course grade.</w:t>
      </w:r>
    </w:p>
    <w:p w14:paraId="2EDF163F" w14:textId="77777777" w:rsidR="004D608F" w:rsidRPr="004D608F" w:rsidRDefault="004D608F" w:rsidP="004D608F">
      <w:pPr>
        <w:pStyle w:val="ListParagraph"/>
        <w:widowControl w:val="0"/>
        <w:autoSpaceDE w:val="0"/>
        <w:autoSpaceDN w:val="0"/>
        <w:adjustRightInd w:val="0"/>
        <w:rPr>
          <w:iCs/>
        </w:rPr>
      </w:pPr>
    </w:p>
    <w:p w14:paraId="1130E347" w14:textId="0CEEA62A" w:rsidR="006D37E0" w:rsidRPr="006D37E0" w:rsidRDefault="004D608F" w:rsidP="006D37E0">
      <w:pPr>
        <w:widowControl w:val="0"/>
        <w:autoSpaceDE w:val="0"/>
        <w:autoSpaceDN w:val="0"/>
        <w:adjustRightInd w:val="0"/>
        <w:rPr>
          <w:i/>
          <w:iCs/>
        </w:rPr>
      </w:pPr>
      <w:r>
        <w:rPr>
          <w:b/>
          <w:iCs/>
        </w:rPr>
        <w:t xml:space="preserve">2. </w:t>
      </w:r>
      <w:r w:rsidR="006D37E0" w:rsidRPr="006D37E0">
        <w:rPr>
          <w:b/>
          <w:iCs/>
        </w:rPr>
        <w:t>Midterm exam (essay</w:t>
      </w:r>
      <w:r w:rsidR="006D37E0" w:rsidRPr="006D37E0">
        <w:rPr>
          <w:b/>
          <w:i/>
          <w:iCs/>
        </w:rPr>
        <w:t>)</w:t>
      </w:r>
      <w:r w:rsidR="006D37E0" w:rsidRPr="006D37E0">
        <w:rPr>
          <w:i/>
          <w:iCs/>
        </w:rPr>
        <w:t xml:space="preserve"> </w:t>
      </w:r>
      <w:r w:rsidR="006D37E0" w:rsidRPr="006D37E0">
        <w:rPr>
          <w:iCs/>
        </w:rPr>
        <w:t>is optional</w:t>
      </w:r>
      <w:r w:rsidR="00DC26EA">
        <w:t>. It counts for 15</w:t>
      </w:r>
      <w:r w:rsidR="006D37E0" w:rsidRPr="006D37E0">
        <w:t>% of the course grade</w:t>
      </w:r>
      <w:r w:rsidR="006D37E0" w:rsidRPr="006D37E0">
        <w:rPr>
          <w:i/>
          <w:iCs/>
        </w:rPr>
        <w:t xml:space="preserve">. </w:t>
      </w:r>
    </w:p>
    <w:p w14:paraId="1B8BC74E" w14:textId="77777777" w:rsidR="006D37E0" w:rsidRPr="006D37E0" w:rsidRDefault="006D37E0" w:rsidP="006D37E0">
      <w:pPr>
        <w:widowControl w:val="0"/>
        <w:autoSpaceDE w:val="0"/>
        <w:autoSpaceDN w:val="0"/>
        <w:adjustRightInd w:val="0"/>
        <w:rPr>
          <w:b/>
          <w:iCs/>
        </w:rPr>
      </w:pPr>
    </w:p>
    <w:p w14:paraId="5C69AAC4" w14:textId="77777777" w:rsidR="006D37E0" w:rsidRPr="006D37E0" w:rsidRDefault="006D37E0" w:rsidP="006D37E0">
      <w:pPr>
        <w:widowControl w:val="0"/>
        <w:autoSpaceDE w:val="0"/>
        <w:autoSpaceDN w:val="0"/>
        <w:adjustRightInd w:val="0"/>
        <w:rPr>
          <w:b/>
          <w:iCs/>
        </w:rPr>
      </w:pPr>
    </w:p>
    <w:p w14:paraId="5CC8FA37" w14:textId="0AFBCDAC" w:rsidR="006D37E0" w:rsidRPr="006D37E0" w:rsidRDefault="004D608F" w:rsidP="006D37E0">
      <w:pPr>
        <w:widowControl w:val="0"/>
        <w:autoSpaceDE w:val="0"/>
        <w:autoSpaceDN w:val="0"/>
        <w:adjustRightInd w:val="0"/>
      </w:pPr>
      <w:r>
        <w:t>3</w:t>
      </w:r>
      <w:r w:rsidR="006D37E0" w:rsidRPr="006D37E0">
        <w:t>.</w:t>
      </w:r>
      <w:r w:rsidR="006D37E0" w:rsidRPr="006D37E0">
        <w:rPr>
          <w:b/>
          <w:bCs/>
        </w:rPr>
        <w:t xml:space="preserve"> The final exam (essay) </w:t>
      </w:r>
      <w:r w:rsidR="006D37E0" w:rsidRPr="006D37E0">
        <w:rPr>
          <w:bCs/>
        </w:rPr>
        <w:t>is</w:t>
      </w:r>
      <w:r w:rsidR="00DC26EA">
        <w:t xml:space="preserve"> obligatory. It counts 70</w:t>
      </w:r>
      <w:r w:rsidR="006D37E0" w:rsidRPr="006D37E0">
        <w:t>% of the course grade</w:t>
      </w:r>
      <w:r w:rsidR="00220AE3">
        <w:t xml:space="preserve"> if the midterm </w:t>
      </w:r>
      <w:proofErr w:type="gramStart"/>
      <w:r w:rsidR="00220AE3">
        <w:t>is taken</w:t>
      </w:r>
      <w:proofErr w:type="gramEnd"/>
      <w:r w:rsidR="00220AE3">
        <w:t xml:space="preserve"> and 85</w:t>
      </w:r>
      <w:r w:rsidR="006D37E0" w:rsidRPr="006D37E0">
        <w:t>% otherwise.</w:t>
      </w:r>
    </w:p>
    <w:p w14:paraId="25340818" w14:textId="77777777" w:rsidR="006D37E0" w:rsidRPr="006D37E0" w:rsidRDefault="006D37E0" w:rsidP="006D37E0">
      <w:pPr>
        <w:widowControl w:val="0"/>
        <w:autoSpaceDE w:val="0"/>
        <w:autoSpaceDN w:val="0"/>
        <w:adjustRightInd w:val="0"/>
      </w:pPr>
    </w:p>
    <w:p w14:paraId="58273AB6" w14:textId="542B158D" w:rsidR="006D37E0" w:rsidRPr="006D37E0" w:rsidRDefault="004D608F" w:rsidP="006D37E0">
      <w:pPr>
        <w:widowControl w:val="0"/>
        <w:autoSpaceDE w:val="0"/>
        <w:autoSpaceDN w:val="0"/>
        <w:adjustRightInd w:val="0"/>
      </w:pPr>
      <w:r>
        <w:t>4</w:t>
      </w:r>
      <w:r w:rsidR="006D37E0" w:rsidRPr="006D37E0">
        <w:t xml:space="preserve">. </w:t>
      </w:r>
      <w:r w:rsidR="006D37E0" w:rsidRPr="006D37E0">
        <w:rPr>
          <w:b/>
          <w:iCs/>
        </w:rPr>
        <w:t>Attendance</w:t>
      </w:r>
      <w:r w:rsidR="006D37E0" w:rsidRPr="006D37E0">
        <w:rPr>
          <w:b/>
        </w:rPr>
        <w:t xml:space="preserve">: </w:t>
      </w:r>
      <w:r w:rsidR="006D37E0" w:rsidRPr="006D37E0">
        <w:t xml:space="preserve"> Is compulsory and a record </w:t>
      </w:r>
      <w:proofErr w:type="gramStart"/>
      <w:r w:rsidR="006D37E0" w:rsidRPr="006D37E0">
        <w:t>is kept</w:t>
      </w:r>
      <w:proofErr w:type="gramEnd"/>
      <w:r w:rsidR="006D37E0" w:rsidRPr="006D37E0">
        <w:t xml:space="preserve">.  Students who </w:t>
      </w:r>
      <w:proofErr w:type="gramStart"/>
      <w:r w:rsidR="006D37E0" w:rsidRPr="006D37E0">
        <w:t>miss</w:t>
      </w:r>
      <w:proofErr w:type="gramEnd"/>
      <w:r w:rsidR="006D37E0" w:rsidRPr="006D37E0">
        <w:t xml:space="preserve"> 5 to 7 classes will be penalized a half letter grade for the course.  Those missing 8-10 classes will be penalized a full letter grade.  Those missing more than 10 classes will </w:t>
      </w:r>
      <w:r w:rsidR="006D37E0" w:rsidRPr="006D37E0">
        <w:rPr>
          <w:b/>
          <w:bCs/>
        </w:rPr>
        <w:t>FAIL</w:t>
      </w:r>
      <w:r w:rsidR="006D37E0" w:rsidRPr="006D37E0">
        <w:t xml:space="preserve">. The count begins on the third day of class. Absence from any scheduled classes other than the voluntary midterm count against you. No excuses including medical, family and jobs interviews are accepted and there are no make-up options. </w:t>
      </w:r>
    </w:p>
    <w:p w14:paraId="74044895" w14:textId="77777777" w:rsidR="006D37E0" w:rsidRPr="006D37E0" w:rsidRDefault="006D37E0" w:rsidP="006D37E0">
      <w:pPr>
        <w:widowControl w:val="0"/>
        <w:autoSpaceDE w:val="0"/>
        <w:autoSpaceDN w:val="0"/>
        <w:adjustRightInd w:val="0"/>
      </w:pPr>
    </w:p>
    <w:p w14:paraId="63616E9E" w14:textId="77777777" w:rsidR="006D37E0" w:rsidRPr="006D37E0" w:rsidRDefault="006D37E0" w:rsidP="006D37E0">
      <w:pPr>
        <w:spacing w:before="100" w:beforeAutospacing="1" w:after="100" w:afterAutospacing="1"/>
        <w:rPr>
          <w:rFonts w:ascii="Calibri" w:eastAsiaTheme="minorHAnsi" w:hAnsi="Calibri" w:cs="Calibri"/>
          <w:color w:val="000000"/>
          <w:sz w:val="22"/>
          <w:szCs w:val="22"/>
        </w:rPr>
      </w:pPr>
      <w:r w:rsidRPr="006D37E0">
        <w:rPr>
          <w:rFonts w:ascii="Calibri" w:eastAsiaTheme="minorHAnsi" w:hAnsi="Calibri" w:cs="Calibri"/>
          <w:color w:val="000000"/>
          <w:sz w:val="22"/>
          <w:szCs w:val="22"/>
        </w:rPr>
        <w:t xml:space="preserve">An exception will be made for University-approved absences (see </w:t>
      </w:r>
      <w:hyperlink r:id="rId8" w:history="1">
        <w:r w:rsidRPr="006D37E0">
          <w:rPr>
            <w:rFonts w:ascii="Calibri" w:eastAsiaTheme="minorHAnsi" w:hAnsi="Calibri" w:cs="Calibri"/>
            <w:color w:val="0000FF"/>
            <w:sz w:val="22"/>
            <w:szCs w:val="22"/>
            <w:u w:val="single"/>
          </w:rPr>
          <w:t>http://catalog.unc.edu/policies-procedures/attendance-grading-examination/</w:t>
        </w:r>
      </w:hyperlink>
      <w:r w:rsidRPr="006D37E0">
        <w:rPr>
          <w:rFonts w:ascii="Calibri" w:eastAsiaTheme="minorHAnsi" w:hAnsi="Calibri" w:cs="Calibri"/>
          <w:color w:val="000000"/>
          <w:sz w:val="22"/>
          <w:szCs w:val="22"/>
        </w:rPr>
        <w:t>); students with this type of absence may request a make-up examination at a time convenient to both student and instructor.”</w:t>
      </w:r>
    </w:p>
    <w:p w14:paraId="2C27187A" w14:textId="77777777" w:rsidR="006D37E0" w:rsidRPr="00841F20" w:rsidRDefault="006D37E0" w:rsidP="00841F20">
      <w:pPr>
        <w:rPr>
          <w:color w:val="FF0000"/>
        </w:rPr>
      </w:pPr>
    </w:p>
    <w:p w14:paraId="31215C90" w14:textId="77777777" w:rsidR="006D37E0" w:rsidRPr="006D37E0" w:rsidRDefault="006D37E0" w:rsidP="006D37E0">
      <w:r w:rsidRPr="006D37E0">
        <w:rPr>
          <w:b/>
          <w:bCs/>
        </w:rPr>
        <w:t xml:space="preserve">GRADING: </w:t>
      </w:r>
      <w:r w:rsidRPr="006D37E0">
        <w:t xml:space="preserve">Grades depend primarily on your grasp of the question, mastery, analytic prowess, insightfulness and the thoroughness of you answers, not rote (including verbatim memorization of the textbook, and other plagiarized sources). I </w:t>
      </w:r>
      <w:proofErr w:type="gramStart"/>
      <w:r w:rsidRPr="006D37E0">
        <w:t>don’t</w:t>
      </w:r>
      <w:proofErr w:type="gramEnd"/>
      <w:r w:rsidRPr="006D37E0">
        <w:t xml:space="preserve"> ask true/false or multiple choice questions. “Cut and paste” is not good enough. Factual accuracy </w:t>
      </w:r>
      <w:proofErr w:type="gramStart"/>
      <w:r w:rsidRPr="006D37E0">
        <w:t>is expected</w:t>
      </w:r>
      <w:proofErr w:type="gramEnd"/>
      <w:r w:rsidRPr="006D37E0">
        <w:t xml:space="preserve"> including strategic citations from appropriate sources. If facts are misstated or misconstrued, these errors </w:t>
      </w:r>
      <w:proofErr w:type="gramStart"/>
      <w:r w:rsidRPr="006D37E0">
        <w:t>will be penalized</w:t>
      </w:r>
      <w:proofErr w:type="gramEnd"/>
      <w:r w:rsidRPr="006D37E0">
        <w:t xml:space="preserve">. Graphs must be complete, with all elements accurately labeled. The economic meaning of graphic elements and underlying equilibrating mechanisms </w:t>
      </w:r>
      <w:proofErr w:type="gramStart"/>
      <w:r w:rsidRPr="006D37E0">
        <w:t>must be adequately stated</w:t>
      </w:r>
      <w:proofErr w:type="gramEnd"/>
      <w:r w:rsidRPr="006D37E0">
        <w:t xml:space="preserve">. Right opinion is irrelevant (see Plato). Grades </w:t>
      </w:r>
      <w:proofErr w:type="gramStart"/>
      <w:r w:rsidRPr="006D37E0">
        <w:t>are not curved</w:t>
      </w:r>
      <w:proofErr w:type="gramEnd"/>
      <w:r w:rsidRPr="006D37E0">
        <w:t xml:space="preserve">. I read all examinations at the same time so that I can accurately gauge your performance relative to the class norm. </w:t>
      </w:r>
    </w:p>
    <w:p w14:paraId="67E8CBB0" w14:textId="77777777" w:rsidR="006D37E0" w:rsidRPr="006D37E0" w:rsidRDefault="006D37E0" w:rsidP="006D37E0"/>
    <w:p w14:paraId="68DB14CC" w14:textId="77777777" w:rsidR="006D37E0" w:rsidRPr="006D37E0" w:rsidRDefault="006D37E0" w:rsidP="006D37E0">
      <w:r w:rsidRPr="006D37E0">
        <w:t xml:space="preserve">Exams </w:t>
      </w:r>
      <w:proofErr w:type="gramStart"/>
      <w:r w:rsidRPr="006D37E0">
        <w:t>are graded</w:t>
      </w:r>
      <w:proofErr w:type="gramEnd"/>
      <w:r w:rsidRPr="006D37E0">
        <w:t xml:space="preserve"> anonymously applying the standards set forth above. From time to time students may disagree with my judgment about the quality of their responses. Except in cases of factual error, I alone am responsible for judging your performance.</w:t>
      </w:r>
    </w:p>
    <w:p w14:paraId="37B9CB99" w14:textId="77777777" w:rsidR="006D37E0" w:rsidRPr="006D37E0" w:rsidRDefault="006D37E0" w:rsidP="006D37E0"/>
    <w:p w14:paraId="6DC47F3A" w14:textId="77777777" w:rsidR="006D37E0" w:rsidRPr="006D37E0" w:rsidRDefault="006D37E0" w:rsidP="006D37E0">
      <w:r w:rsidRPr="006D37E0">
        <w:lastRenderedPageBreak/>
        <w:t xml:space="preserve">Course grades depend solely on exams. No credit </w:t>
      </w:r>
      <w:proofErr w:type="gramStart"/>
      <w:r w:rsidRPr="006D37E0">
        <w:t>is given</w:t>
      </w:r>
      <w:proofErr w:type="gramEnd"/>
      <w:r w:rsidRPr="006D37E0">
        <w:t xml:space="preserve"> for class participation (but chronic unexcused absences are penalized). Tardiness </w:t>
      </w:r>
      <w:proofErr w:type="gramStart"/>
      <w:r w:rsidRPr="006D37E0">
        <w:t>will be treated</w:t>
      </w:r>
      <w:proofErr w:type="gramEnd"/>
      <w:r w:rsidRPr="006D37E0">
        <w:t xml:space="preserve"> as an absence, unless students inform me that they were late at the end of each class. No credit </w:t>
      </w:r>
      <w:proofErr w:type="gramStart"/>
      <w:r w:rsidRPr="006D37E0">
        <w:t>is given</w:t>
      </w:r>
      <w:proofErr w:type="gramEnd"/>
      <w:r w:rsidRPr="006D37E0">
        <w:t xml:space="preserve"> for claimed “hard work.” No credit </w:t>
      </w:r>
      <w:proofErr w:type="gramStart"/>
      <w:r w:rsidRPr="006D37E0">
        <w:t>is given</w:t>
      </w:r>
      <w:proofErr w:type="gramEnd"/>
      <w:r w:rsidRPr="006D37E0">
        <w:t xml:space="preserve"> because you think that you performed better than I judge. No credit </w:t>
      </w:r>
      <w:proofErr w:type="gramStart"/>
      <w:r w:rsidRPr="006D37E0">
        <w:t>is given</w:t>
      </w:r>
      <w:proofErr w:type="gramEnd"/>
      <w:r w:rsidRPr="006D37E0">
        <w:t xml:space="preserve"> because you received a better grade in a previous course that I taught. Courses and grades are independent. There are no options for extra credit. No consideration </w:t>
      </w:r>
      <w:proofErr w:type="gramStart"/>
      <w:r w:rsidRPr="006D37E0">
        <w:t>is given</w:t>
      </w:r>
      <w:proofErr w:type="gramEnd"/>
      <w:r w:rsidRPr="006D37E0">
        <w:t xml:space="preserve"> to self-proclaimed “needs.” Grade requirements imposed by external parties like graduate school admission boards, or scholarship committees are not a valid basis for determining course grades.</w:t>
      </w:r>
    </w:p>
    <w:p w14:paraId="2651BB53" w14:textId="77777777" w:rsidR="006D37E0" w:rsidRPr="006D37E0" w:rsidRDefault="006D37E0" w:rsidP="006D37E0"/>
    <w:p w14:paraId="288C1E52" w14:textId="77777777" w:rsidR="006D37E0" w:rsidRPr="006D37E0" w:rsidRDefault="006D37E0" w:rsidP="006D37E0">
      <w:r w:rsidRPr="006D37E0">
        <w:t xml:space="preserve">Students </w:t>
      </w:r>
      <w:proofErr w:type="gramStart"/>
      <w:r w:rsidRPr="006D37E0">
        <w:t>are not permitted</w:t>
      </w:r>
      <w:proofErr w:type="gramEnd"/>
      <w:r w:rsidRPr="006D37E0">
        <w:t xml:space="preserve"> to retake exams unless they have valid written medical excuses or other equivalent authoritative justification. </w:t>
      </w:r>
    </w:p>
    <w:p w14:paraId="2273E7FD" w14:textId="77777777" w:rsidR="006D37E0" w:rsidRPr="006D37E0" w:rsidRDefault="006D37E0" w:rsidP="006D37E0"/>
    <w:p w14:paraId="5397913A" w14:textId="77777777" w:rsidR="006D37E0" w:rsidRPr="006D37E0" w:rsidRDefault="006D37E0" w:rsidP="006D37E0"/>
    <w:p w14:paraId="78AB4060" w14:textId="77777777" w:rsidR="006D37E0" w:rsidRPr="006D37E0" w:rsidRDefault="006D37E0" w:rsidP="006D37E0">
      <w:r w:rsidRPr="006D37E0">
        <w:rPr>
          <w:b/>
          <w:bCs/>
        </w:rPr>
        <w:t xml:space="preserve">GRADING SCALE (ALPHABETIC):  </w:t>
      </w:r>
      <w:r w:rsidRPr="006D37E0">
        <w:t xml:space="preserve">A grade of C </w:t>
      </w:r>
      <w:proofErr w:type="gramStart"/>
      <w:r w:rsidRPr="006D37E0">
        <w:t>is assigned</w:t>
      </w:r>
      <w:proofErr w:type="gramEnd"/>
      <w:r w:rsidRPr="006D37E0">
        <w:t xml:space="preserve"> to exams that demonstrate a basic knowledge and understanding of the course material, allowance made for various minor errors of fact, and comprehension. A grade of B </w:t>
      </w:r>
      <w:proofErr w:type="gramStart"/>
      <w:r w:rsidRPr="006D37E0">
        <w:t>is assigned</w:t>
      </w:r>
      <w:proofErr w:type="gramEnd"/>
      <w:r w:rsidRPr="006D37E0">
        <w:t xml:space="preserve"> to exams that demonstrate a good knowledge and understanding of the course material allowance made for various minor errors of fact, and comprehension. A grade of A </w:t>
      </w:r>
      <w:proofErr w:type="gramStart"/>
      <w:r w:rsidRPr="006D37E0">
        <w:t>is assigned</w:t>
      </w:r>
      <w:proofErr w:type="gramEnd"/>
      <w:r w:rsidRPr="006D37E0">
        <w:t xml:space="preserve"> to exams that demonstrate a superior and complete knowledge and understanding of the course material, allowance made for various minor errors of fact, and comprehension. A grade of D </w:t>
      </w:r>
      <w:proofErr w:type="gramStart"/>
      <w:r w:rsidRPr="006D37E0">
        <w:t>is assigned</w:t>
      </w:r>
      <w:proofErr w:type="gramEnd"/>
      <w:r w:rsidRPr="006D37E0">
        <w:t xml:space="preserve"> to exams that fail to display a basic knowledge and understanding of the course material, allowance made for various minor errors of fact, and comprehension. A grade of F </w:t>
      </w:r>
      <w:proofErr w:type="gramStart"/>
      <w:r w:rsidRPr="006D37E0">
        <w:t>is assigned</w:t>
      </w:r>
      <w:proofErr w:type="gramEnd"/>
      <w:r w:rsidRPr="006D37E0">
        <w:t xml:space="preserve"> to exams that fail to display the minimal knowledge and understanding of the course material required for a grade of D, allowance made for various minor errors of fact, and comprehension. </w:t>
      </w:r>
    </w:p>
    <w:p w14:paraId="5CD188B3" w14:textId="77777777" w:rsidR="006D37E0" w:rsidRPr="006D37E0" w:rsidRDefault="006D37E0" w:rsidP="006D37E0">
      <w:r w:rsidRPr="006D37E0">
        <w:t xml:space="preserve">    </w:t>
      </w:r>
    </w:p>
    <w:p w14:paraId="6D763588" w14:textId="77777777" w:rsidR="006D37E0" w:rsidRPr="006D37E0" w:rsidRDefault="006D37E0" w:rsidP="006D37E0">
      <w:r w:rsidRPr="006D37E0">
        <w:rPr>
          <w:b/>
          <w:bCs/>
        </w:rPr>
        <w:t xml:space="preserve">GRADING SCALE (NUMERIC): </w:t>
      </w:r>
      <w:r w:rsidRPr="006D37E0">
        <w:t xml:space="preserve">Exams </w:t>
      </w:r>
      <w:proofErr w:type="gramStart"/>
      <w:r w:rsidRPr="006D37E0">
        <w:t>are graded</w:t>
      </w:r>
      <w:proofErr w:type="gramEnd"/>
      <w:r w:rsidRPr="006D37E0">
        <w:t xml:space="preserve"> numerically with scores converted to alphabetic grades. The C range is 70-79.99; B range is 80-89.99 and </w:t>
      </w:r>
      <w:proofErr w:type="gramStart"/>
      <w:r w:rsidRPr="006D37E0">
        <w:t>A</w:t>
      </w:r>
      <w:proofErr w:type="gramEnd"/>
      <w:r w:rsidRPr="006D37E0">
        <w:t xml:space="preserve"> range is 90-100. C, B, A correspond to scores respectively from 72.5-77.4; 82.5-87.4</w:t>
      </w:r>
      <w:proofErr w:type="gramStart"/>
      <w:r w:rsidRPr="006D37E0">
        <w:t>;</w:t>
      </w:r>
      <w:proofErr w:type="gramEnd"/>
      <w:r w:rsidRPr="006D37E0">
        <w:t xml:space="preserve"> and 92.5-97.4.</w:t>
      </w:r>
    </w:p>
    <w:p w14:paraId="6AF0A1EF" w14:textId="03CA53D2" w:rsidR="006D37E0" w:rsidRDefault="006D37E0" w:rsidP="006D37E0">
      <w:r w:rsidRPr="006D37E0">
        <w:t>Minuses and pluses fall in the remainder of each grade range. The sub-ranges give the benefit of the doubt to those in the minus range.</w:t>
      </w:r>
    </w:p>
    <w:p w14:paraId="03FE5577" w14:textId="77777777" w:rsidR="006D37E0" w:rsidRPr="006D37E0" w:rsidRDefault="006D37E0" w:rsidP="006D37E0"/>
    <w:p w14:paraId="6A0DCCB0" w14:textId="77777777" w:rsidR="006D37E0" w:rsidRPr="006D37E0" w:rsidRDefault="006D37E0" w:rsidP="006D37E0">
      <w:pPr>
        <w:widowControl w:val="0"/>
        <w:autoSpaceDE w:val="0"/>
        <w:autoSpaceDN w:val="0"/>
        <w:adjustRightInd w:val="0"/>
        <w:rPr>
          <w:b/>
          <w:bCs/>
        </w:rPr>
      </w:pPr>
      <w:r w:rsidRPr="006D37E0">
        <w:rPr>
          <w:b/>
          <w:bCs/>
        </w:rPr>
        <w:t>PERSONAL ELECTRONIC DEVICE BAN</w:t>
      </w:r>
    </w:p>
    <w:p w14:paraId="2E725CD2" w14:textId="77777777" w:rsidR="006D37E0" w:rsidRPr="006D37E0" w:rsidRDefault="006D37E0" w:rsidP="006D37E0"/>
    <w:p w14:paraId="745FB8CE" w14:textId="77777777" w:rsidR="006D37E0" w:rsidRPr="006D37E0" w:rsidRDefault="006D37E0" w:rsidP="006D37E0">
      <w:r w:rsidRPr="006D37E0">
        <w:t xml:space="preserve">Unless explicitly authorized, you </w:t>
      </w:r>
      <w:proofErr w:type="gramStart"/>
      <w:r w:rsidRPr="006D37E0">
        <w:t>are not permitted</w:t>
      </w:r>
      <w:proofErr w:type="gramEnd"/>
      <w:r w:rsidRPr="006D37E0">
        <w:t xml:space="preserve"> to use a laptop computer, tablet computer, smart phone, or cell phone during class.  Watching movies and videos, playing games, checking the scores on espn.com, and chatting with your friends are disruptive behavior that </w:t>
      </w:r>
      <w:proofErr w:type="gramStart"/>
      <w:r w:rsidRPr="006D37E0">
        <w:t>will not be tolerated</w:t>
      </w:r>
      <w:proofErr w:type="gramEnd"/>
      <w:r w:rsidRPr="006D37E0">
        <w:t xml:space="preserve">.  </w:t>
      </w:r>
    </w:p>
    <w:p w14:paraId="1741B2D8" w14:textId="77777777" w:rsidR="006D37E0" w:rsidRPr="006D37E0" w:rsidRDefault="006D37E0" w:rsidP="006D37E0"/>
    <w:p w14:paraId="4E76D39F" w14:textId="77777777" w:rsidR="006D37E0" w:rsidRPr="006D37E0" w:rsidRDefault="006D37E0" w:rsidP="006D37E0"/>
    <w:p w14:paraId="7DCE6BA4" w14:textId="77777777" w:rsidR="001C59AE" w:rsidRDefault="001C59AE" w:rsidP="001C59AE">
      <w:r>
        <w:rPr>
          <w:b/>
          <w:bCs/>
        </w:rPr>
        <w:t>SCHEDULE:</w:t>
      </w:r>
    </w:p>
    <w:p w14:paraId="73046477" w14:textId="77777777" w:rsidR="001C59AE" w:rsidRDefault="001C59AE" w:rsidP="001C59AE">
      <w:pPr>
        <w:ind w:left="1260"/>
      </w:pPr>
    </w:p>
    <w:p w14:paraId="0A8F2D08" w14:textId="77777777" w:rsidR="001C59AE" w:rsidRDefault="001C59AE" w:rsidP="001C59AE">
      <w:r>
        <w:t>1.</w:t>
      </w:r>
      <w:r>
        <w:tab/>
        <w:t>First Day of Class:       Wednesday May 19, 2021</w:t>
      </w:r>
    </w:p>
    <w:p w14:paraId="31BF52DD" w14:textId="77777777" w:rsidR="001C59AE" w:rsidRDefault="001C59AE" w:rsidP="001C59AE">
      <w:r>
        <w:t>2.         Midterm Exam:            Wednesday, May 26</w:t>
      </w:r>
    </w:p>
    <w:p w14:paraId="13DAC2A7" w14:textId="77777777" w:rsidR="001C59AE" w:rsidRDefault="001C59AE" w:rsidP="001C59AE">
      <w:pPr>
        <w:rPr>
          <w:vertAlign w:val="superscript"/>
        </w:rPr>
      </w:pPr>
      <w:r>
        <w:t>3.         Memorial Day              Monday, May 31 (no class)</w:t>
      </w:r>
    </w:p>
    <w:p w14:paraId="4A6A3664" w14:textId="77777777" w:rsidR="001C59AE" w:rsidRDefault="001C59AE" w:rsidP="001C59AE">
      <w:pPr>
        <w:rPr>
          <w:vertAlign w:val="superscript"/>
        </w:rPr>
      </w:pPr>
      <w:r>
        <w:t>3.</w:t>
      </w:r>
      <w:r>
        <w:tab/>
        <w:t>Classes End:</w:t>
      </w:r>
      <w:r>
        <w:tab/>
      </w:r>
      <w:r>
        <w:tab/>
        <w:t xml:space="preserve"> Thursday, June 3</w:t>
      </w:r>
    </w:p>
    <w:p w14:paraId="67B57D3B" w14:textId="77777777" w:rsidR="001C59AE" w:rsidRDefault="001C59AE" w:rsidP="001C59AE">
      <w:pPr>
        <w:rPr>
          <w:vertAlign w:val="superscript"/>
        </w:rPr>
      </w:pPr>
      <w:r>
        <w:t>4.</w:t>
      </w:r>
      <w:r>
        <w:tab/>
        <w:t>Final Exam:</w:t>
      </w:r>
      <w:r>
        <w:tab/>
      </w:r>
      <w:r>
        <w:tab/>
        <w:t xml:space="preserve">  Friday, June 4</w:t>
      </w:r>
    </w:p>
    <w:p w14:paraId="389237A5" w14:textId="77777777" w:rsidR="001C59AE" w:rsidRDefault="001C59AE" w:rsidP="001C59AE">
      <w:pPr>
        <w:rPr>
          <w:b/>
          <w:bCs/>
        </w:rPr>
      </w:pPr>
    </w:p>
    <w:p w14:paraId="3FA15BB8" w14:textId="77777777" w:rsidR="006D37E0" w:rsidRPr="006D37E0" w:rsidRDefault="006D37E0" w:rsidP="006D37E0">
      <w:pPr>
        <w:widowControl w:val="0"/>
        <w:autoSpaceDE w:val="0"/>
        <w:autoSpaceDN w:val="0"/>
        <w:adjustRightInd w:val="0"/>
      </w:pPr>
    </w:p>
    <w:p w14:paraId="71AFF3BC" w14:textId="77777777" w:rsidR="006D37E0" w:rsidRPr="006D37E0" w:rsidRDefault="006D37E0" w:rsidP="006D37E0">
      <w:pPr>
        <w:widowControl w:val="0"/>
        <w:autoSpaceDE w:val="0"/>
        <w:autoSpaceDN w:val="0"/>
        <w:adjustRightInd w:val="0"/>
        <w:rPr>
          <w:b/>
          <w:bCs/>
        </w:rPr>
      </w:pPr>
    </w:p>
    <w:p w14:paraId="062675AD" w14:textId="77777777" w:rsidR="006D37E0" w:rsidRPr="006D37E0" w:rsidRDefault="006D37E0" w:rsidP="006D37E0">
      <w:pPr>
        <w:widowControl w:val="0"/>
        <w:autoSpaceDE w:val="0"/>
        <w:autoSpaceDN w:val="0"/>
        <w:adjustRightInd w:val="0"/>
      </w:pPr>
      <w:r w:rsidRPr="006D37E0">
        <w:rPr>
          <w:b/>
          <w:bCs/>
        </w:rPr>
        <w:t>OFFICE:</w:t>
      </w:r>
      <w:r w:rsidRPr="006D37E0">
        <w:t xml:space="preserve">  Gardner 300-D</w:t>
      </w:r>
    </w:p>
    <w:p w14:paraId="0C7D2EF7" w14:textId="77777777" w:rsidR="006D37E0" w:rsidRPr="006D37E0" w:rsidRDefault="006D37E0" w:rsidP="006D37E0">
      <w:pPr>
        <w:widowControl w:val="0"/>
        <w:autoSpaceDE w:val="0"/>
        <w:autoSpaceDN w:val="0"/>
        <w:adjustRightInd w:val="0"/>
        <w:ind w:left="1260"/>
      </w:pPr>
    </w:p>
    <w:p w14:paraId="397F674A" w14:textId="30F3A6E2" w:rsidR="006D37E0" w:rsidRPr="006D37E0" w:rsidRDefault="006D37E0" w:rsidP="006D37E0">
      <w:pPr>
        <w:widowControl w:val="0"/>
        <w:autoSpaceDE w:val="0"/>
        <w:autoSpaceDN w:val="0"/>
        <w:adjustRightInd w:val="0"/>
      </w:pPr>
      <w:r w:rsidRPr="006D37E0">
        <w:rPr>
          <w:b/>
          <w:bCs/>
        </w:rPr>
        <w:t>OFFICE HOURS:</w:t>
      </w:r>
      <w:r w:rsidR="001C59AE">
        <w:t xml:space="preserve"> </w:t>
      </w:r>
      <w:r w:rsidRPr="006D37E0">
        <w:t>By appointment.</w:t>
      </w:r>
    </w:p>
    <w:p w14:paraId="67AA4624" w14:textId="77777777" w:rsidR="006D37E0" w:rsidRPr="006D37E0" w:rsidRDefault="006D37E0" w:rsidP="006D37E0">
      <w:pPr>
        <w:widowControl w:val="0"/>
        <w:autoSpaceDE w:val="0"/>
        <w:autoSpaceDN w:val="0"/>
        <w:adjustRightInd w:val="0"/>
      </w:pPr>
    </w:p>
    <w:p w14:paraId="28B318DA" w14:textId="77777777" w:rsidR="00E270C7" w:rsidRPr="00841F20" w:rsidRDefault="00E270C7" w:rsidP="00E270C7">
      <w:pPr>
        <w:pStyle w:val="ListParagraph"/>
        <w:rPr>
          <w:color w:val="FF0000"/>
        </w:rPr>
      </w:pPr>
    </w:p>
    <w:p w14:paraId="79CD3397" w14:textId="77777777" w:rsidR="00E270C7" w:rsidRPr="00841F20" w:rsidRDefault="00E270C7" w:rsidP="00E270C7">
      <w:pPr>
        <w:rPr>
          <w:color w:val="FF0000"/>
        </w:rPr>
      </w:pPr>
    </w:p>
    <w:p w14:paraId="5041243C" w14:textId="77777777" w:rsidR="00E270C7" w:rsidRDefault="00E270C7" w:rsidP="00E270C7"/>
    <w:p w14:paraId="5A2E6DB9" w14:textId="4B027354" w:rsidR="00C43F53" w:rsidRDefault="00C43F53" w:rsidP="00802C1D">
      <w:pPr>
        <w:rPr>
          <w:b/>
        </w:rPr>
      </w:pPr>
    </w:p>
    <w:p w14:paraId="2252D4D5" w14:textId="77777777" w:rsidR="003762B8" w:rsidRDefault="003762B8" w:rsidP="00802C1D">
      <w:pPr>
        <w:rPr>
          <w:b/>
        </w:rPr>
      </w:pPr>
      <w:r>
        <w:rPr>
          <w:b/>
        </w:rPr>
        <w:t>READINGS</w:t>
      </w:r>
    </w:p>
    <w:p w14:paraId="612C88AA" w14:textId="77777777" w:rsidR="003762B8" w:rsidRDefault="003762B8" w:rsidP="00802C1D">
      <w:pPr>
        <w:rPr>
          <w:b/>
        </w:rPr>
      </w:pPr>
    </w:p>
    <w:p w14:paraId="61DF1418" w14:textId="0B4FD43A" w:rsidR="00802C1D" w:rsidRDefault="0038775A" w:rsidP="00802C1D">
      <w:r w:rsidRPr="00424066">
        <w:rPr>
          <w:b/>
        </w:rPr>
        <w:t xml:space="preserve">TEXTS </w:t>
      </w:r>
      <w:r>
        <w:br/>
      </w:r>
      <w:r>
        <w:br/>
        <w:t xml:space="preserve">Steven Rosefielde, </w:t>
      </w:r>
      <w:r w:rsidR="000A1DC4" w:rsidRPr="00A74D5A">
        <w:rPr>
          <w:b/>
          <w:i/>
        </w:rPr>
        <w:t>Russian Economy</w:t>
      </w:r>
      <w:r w:rsidRPr="00A74D5A">
        <w:rPr>
          <w:b/>
          <w:i/>
        </w:rPr>
        <w:t xml:space="preserve"> from Lenin to Putin</w:t>
      </w:r>
      <w:r w:rsidR="00175473">
        <w:t>, Wiley</w:t>
      </w:r>
      <w:r w:rsidR="00802C1D">
        <w:t>, 2007</w:t>
      </w:r>
      <w:r>
        <w:t xml:space="preserve"> </w:t>
      </w:r>
      <w:r w:rsidR="00802C1D">
        <w:t>(</w:t>
      </w:r>
      <w:r w:rsidR="00802C1D" w:rsidRPr="007D1125">
        <w:rPr>
          <w:b/>
        </w:rPr>
        <w:t>Purchase</w:t>
      </w:r>
      <w:r w:rsidR="00802C1D">
        <w:t>).</w:t>
      </w:r>
    </w:p>
    <w:p w14:paraId="108D7D14" w14:textId="62224683" w:rsidR="00FC5DA8" w:rsidRDefault="00FC5DA8" w:rsidP="00802C1D"/>
    <w:p w14:paraId="6B1BC5B6" w14:textId="54AADE4D" w:rsidR="00FC5DA8" w:rsidRPr="00FC5DA8" w:rsidRDefault="00FC5DA8" w:rsidP="00FC5DA8">
      <w:pPr>
        <w:widowControl w:val="0"/>
        <w:autoSpaceDE w:val="0"/>
        <w:autoSpaceDN w:val="0"/>
        <w:adjustRightInd w:val="0"/>
        <w:rPr>
          <w:rFonts w:ascii="Arial" w:hAnsi="Arial" w:cs="Arial"/>
          <w:sz w:val="22"/>
          <w:szCs w:val="20"/>
        </w:rPr>
      </w:pPr>
      <w:r w:rsidRPr="00FC5DA8">
        <w:rPr>
          <w:rFonts w:ascii="Arial" w:hAnsi="Arial" w:cs="Arial"/>
          <w:sz w:val="22"/>
          <w:szCs w:val="20"/>
        </w:rPr>
        <w:t>Steven Rosefielde,</w:t>
      </w:r>
      <w:r>
        <w:rPr>
          <w:rFonts w:ascii="Arial" w:hAnsi="Arial" w:cs="Arial"/>
          <w:sz w:val="22"/>
          <w:szCs w:val="20"/>
        </w:rPr>
        <w:t xml:space="preserve"> </w:t>
      </w:r>
      <w:r w:rsidRPr="00FC5DA8">
        <w:rPr>
          <w:rFonts w:ascii="Arial" w:hAnsi="Arial" w:cs="Arial"/>
          <w:b/>
          <w:i/>
          <w:sz w:val="22"/>
          <w:szCs w:val="20"/>
        </w:rPr>
        <w:t>Putin's Russia: Economic, Political and Military Foundations</w:t>
      </w:r>
      <w:r w:rsidRPr="00FC5DA8">
        <w:rPr>
          <w:rFonts w:ascii="Arial" w:hAnsi="Arial" w:cs="Arial"/>
          <w:sz w:val="22"/>
          <w:szCs w:val="20"/>
        </w:rPr>
        <w:t>, World Scientific Publishers, 2020</w:t>
      </w:r>
      <w:r w:rsidR="00D85F51">
        <w:rPr>
          <w:rFonts w:ascii="Arial" w:hAnsi="Arial" w:cs="Arial"/>
          <w:sz w:val="22"/>
          <w:szCs w:val="20"/>
        </w:rPr>
        <w:t>. (</w:t>
      </w:r>
      <w:r w:rsidR="00D85F51" w:rsidRPr="00D85F51">
        <w:rPr>
          <w:rFonts w:ascii="Arial" w:hAnsi="Arial" w:cs="Arial"/>
          <w:b/>
          <w:sz w:val="22"/>
          <w:szCs w:val="20"/>
        </w:rPr>
        <w:t>Purchase</w:t>
      </w:r>
      <w:r w:rsidR="00D85F51">
        <w:rPr>
          <w:rFonts w:ascii="Arial" w:hAnsi="Arial" w:cs="Arial"/>
          <w:sz w:val="22"/>
          <w:szCs w:val="20"/>
        </w:rPr>
        <w:t>).</w:t>
      </w:r>
    </w:p>
    <w:p w14:paraId="57F7FF88" w14:textId="77777777" w:rsidR="00FC5DA8" w:rsidRDefault="00FC5DA8" w:rsidP="00802C1D"/>
    <w:p w14:paraId="4612C817" w14:textId="77777777" w:rsidR="002255D3" w:rsidRDefault="002255D3" w:rsidP="00802C1D"/>
    <w:p w14:paraId="5992FF5C" w14:textId="77777777" w:rsidR="002255D3" w:rsidRPr="00A95664" w:rsidRDefault="002255D3" w:rsidP="002255D3">
      <w:pPr>
        <w:tabs>
          <w:tab w:val="left" w:pos="3330"/>
        </w:tabs>
        <w:rPr>
          <w:b/>
        </w:rPr>
      </w:pPr>
      <w:r>
        <w:t xml:space="preserve">Steven Rosefielde, </w:t>
      </w:r>
      <w:r w:rsidRPr="00750BAB">
        <w:rPr>
          <w:b/>
        </w:rPr>
        <w:t>Kremlin Strikes Back: Russia and the West after Crimea’s Annexation</w:t>
      </w:r>
      <w:r>
        <w:t>, Cambridge University Press, 2016.</w:t>
      </w:r>
      <w:r w:rsidRPr="002255D3">
        <w:rPr>
          <w:b/>
        </w:rPr>
        <w:t xml:space="preserve"> </w:t>
      </w:r>
      <w:r w:rsidR="00426F53">
        <w:rPr>
          <w:b/>
        </w:rPr>
        <w:t>(Purchase the paperback)</w:t>
      </w:r>
    </w:p>
    <w:p w14:paraId="775B4090" w14:textId="77777777" w:rsidR="002255D3" w:rsidRDefault="002255D3" w:rsidP="00802C1D"/>
    <w:p w14:paraId="02C8D3D8" w14:textId="77777777" w:rsidR="008B50CF" w:rsidRDefault="008B50CF" w:rsidP="008B50CF">
      <w:pPr>
        <w:tabs>
          <w:tab w:val="left" w:pos="3330"/>
        </w:tabs>
      </w:pPr>
      <w:r>
        <w:t xml:space="preserve">Steven Rosefielde, </w:t>
      </w:r>
      <w:r w:rsidRPr="008B50CF">
        <w:rPr>
          <w:b/>
          <w:i/>
        </w:rPr>
        <w:t>Russia in the 21st Century: The Prodigal Superpower</w:t>
      </w:r>
      <w:r>
        <w:t xml:space="preserve">, Cambridge </w:t>
      </w:r>
      <w:bookmarkStart w:id="2" w:name="_Hlk9756219"/>
      <w:r>
        <w:t>University Press, 2005. (Recommended</w:t>
      </w:r>
      <w:bookmarkEnd w:id="2"/>
      <w:r>
        <w:t>)</w:t>
      </w:r>
    </w:p>
    <w:p w14:paraId="6D73BEF0" w14:textId="77777777" w:rsidR="008B50CF" w:rsidRDefault="008B50CF" w:rsidP="008B50CF">
      <w:pPr>
        <w:tabs>
          <w:tab w:val="left" w:pos="3330"/>
        </w:tabs>
      </w:pPr>
    </w:p>
    <w:p w14:paraId="0C70E33F" w14:textId="77777777" w:rsidR="00A74D5A" w:rsidRDefault="0038775A" w:rsidP="008B50CF">
      <w:r>
        <w:br/>
      </w:r>
      <w:r>
        <w:br/>
      </w:r>
      <w:r w:rsidR="00802C1D">
        <w:br/>
      </w:r>
      <w:r w:rsidRPr="008B6C17">
        <w:rPr>
          <w:b/>
        </w:rPr>
        <w:t>SUPPLEMENTARY BOOK</w:t>
      </w:r>
      <w:r>
        <w:rPr>
          <w:b/>
        </w:rPr>
        <w:t>S</w:t>
      </w:r>
      <w:r>
        <w:t xml:space="preserve"> </w:t>
      </w:r>
    </w:p>
    <w:p w14:paraId="61CA9B36" w14:textId="77777777" w:rsidR="00A74D5A" w:rsidRDefault="00A74D5A" w:rsidP="00802C1D">
      <w:pPr>
        <w:tabs>
          <w:tab w:val="left" w:pos="3330"/>
        </w:tabs>
      </w:pPr>
    </w:p>
    <w:p w14:paraId="34B150B7" w14:textId="77777777" w:rsidR="006B155C" w:rsidRDefault="006B155C" w:rsidP="00802C1D">
      <w:pPr>
        <w:tabs>
          <w:tab w:val="left" w:pos="3330"/>
        </w:tabs>
      </w:pPr>
      <w:r>
        <w:t xml:space="preserve">Steven Rosefielde, </w:t>
      </w:r>
      <w:r w:rsidR="002E1F24" w:rsidRPr="006B155C">
        <w:rPr>
          <w:i/>
        </w:rPr>
        <w:t xml:space="preserve">The Unwinding of the Globalist Dream: EU, Russia, </w:t>
      </w:r>
      <w:proofErr w:type="gramStart"/>
      <w:r w:rsidR="002E1F24" w:rsidRPr="006B155C">
        <w:rPr>
          <w:i/>
        </w:rPr>
        <w:t>China</w:t>
      </w:r>
      <w:proofErr w:type="gramEnd"/>
      <w:r w:rsidR="002E1F24" w:rsidRPr="002E1F24">
        <w:t xml:space="preserve"> (with Masaaki Kuboniwa, Kumiko </w:t>
      </w:r>
      <w:proofErr w:type="spellStart"/>
      <w:r w:rsidR="002E1F24" w:rsidRPr="002E1F24">
        <w:t>Haba</w:t>
      </w:r>
      <w:proofErr w:type="spellEnd"/>
      <w:r w:rsidR="002E1F24" w:rsidRPr="002E1F24">
        <w:t xml:space="preserve"> and Satoshi Mizobata, eds.), Singapore: World Scientific Publishers, 2017.</w:t>
      </w:r>
    </w:p>
    <w:p w14:paraId="11725E1D" w14:textId="77777777" w:rsidR="006B155C" w:rsidRDefault="006B155C" w:rsidP="00802C1D">
      <w:pPr>
        <w:tabs>
          <w:tab w:val="left" w:pos="3330"/>
        </w:tabs>
      </w:pPr>
    </w:p>
    <w:p w14:paraId="6B914C02" w14:textId="77777777" w:rsidR="00224F28" w:rsidRDefault="00224F28" w:rsidP="00802C1D">
      <w:pPr>
        <w:tabs>
          <w:tab w:val="left" w:pos="3330"/>
        </w:tabs>
      </w:pPr>
      <w:r>
        <w:t xml:space="preserve">Steven Rosefielde and Ralph W. </w:t>
      </w:r>
      <w:proofErr w:type="spellStart"/>
      <w:r>
        <w:t>Pfouts</w:t>
      </w:r>
      <w:proofErr w:type="spellEnd"/>
      <w:r>
        <w:t xml:space="preserve">, </w:t>
      </w:r>
      <w:r w:rsidRPr="008B50CF">
        <w:rPr>
          <w:b/>
          <w:i/>
        </w:rPr>
        <w:t>Inclusive Economic Theory</w:t>
      </w:r>
      <w:r>
        <w:t>, Singapore: World Scientific Publishers, 2014.</w:t>
      </w:r>
    </w:p>
    <w:p w14:paraId="401DE1E3" w14:textId="77777777" w:rsidR="008B50CF" w:rsidRDefault="008B50CF" w:rsidP="00802C1D">
      <w:pPr>
        <w:tabs>
          <w:tab w:val="left" w:pos="3330"/>
        </w:tabs>
      </w:pPr>
    </w:p>
    <w:p w14:paraId="556F905D" w14:textId="77777777" w:rsidR="008B50CF" w:rsidRDefault="008B50CF" w:rsidP="008B50CF">
      <w:r>
        <w:t xml:space="preserve">Steven Rosefielde and Stefan </w:t>
      </w:r>
      <w:proofErr w:type="spellStart"/>
      <w:r>
        <w:t>Hedlund</w:t>
      </w:r>
      <w:proofErr w:type="spellEnd"/>
      <w:r w:rsidRPr="008B6C17">
        <w:rPr>
          <w:i/>
        </w:rPr>
        <w:t xml:space="preserve">, </w:t>
      </w:r>
      <w:r w:rsidRPr="00A74D5A">
        <w:rPr>
          <w:b/>
          <w:i/>
        </w:rPr>
        <w:t xml:space="preserve">Russia </w:t>
      </w:r>
      <w:proofErr w:type="gramStart"/>
      <w:r w:rsidRPr="00A74D5A">
        <w:rPr>
          <w:b/>
          <w:i/>
        </w:rPr>
        <w:t>Since</w:t>
      </w:r>
      <w:proofErr w:type="gramEnd"/>
      <w:r w:rsidRPr="00A74D5A">
        <w:rPr>
          <w:b/>
          <w:i/>
        </w:rPr>
        <w:t xml:space="preserve"> 1980</w:t>
      </w:r>
      <w:r w:rsidRPr="008B6C17">
        <w:rPr>
          <w:i/>
        </w:rPr>
        <w:t>: Wrestling with Westernization</w:t>
      </w:r>
      <w:r>
        <w:t>, Cambridge University Press, 2009.</w:t>
      </w:r>
    </w:p>
    <w:p w14:paraId="340223E4" w14:textId="77777777" w:rsidR="008B50CF" w:rsidRDefault="008B50CF" w:rsidP="008B50CF">
      <w:r>
        <w:br/>
      </w:r>
      <w:r>
        <w:br/>
        <w:t xml:space="preserve">Steven Rosefielde, </w:t>
      </w:r>
      <w:r w:rsidRPr="00A74D5A">
        <w:rPr>
          <w:b/>
          <w:i/>
        </w:rPr>
        <w:t>Red Holocaust</w:t>
      </w:r>
      <w:r>
        <w:t xml:space="preserve">, Routledge 2010 </w:t>
      </w:r>
    </w:p>
    <w:p w14:paraId="5127AF14" w14:textId="77777777" w:rsidR="00224F28" w:rsidRDefault="00224F28" w:rsidP="00802C1D">
      <w:pPr>
        <w:tabs>
          <w:tab w:val="left" w:pos="3330"/>
        </w:tabs>
      </w:pPr>
    </w:p>
    <w:p w14:paraId="7A747684" w14:textId="77777777" w:rsidR="0038775A" w:rsidRDefault="0038775A" w:rsidP="00802C1D">
      <w:pPr>
        <w:tabs>
          <w:tab w:val="left" w:pos="3330"/>
        </w:tabs>
      </w:pPr>
    </w:p>
    <w:p w14:paraId="60F3A781" w14:textId="77777777" w:rsidR="0038775A" w:rsidRDefault="0038775A" w:rsidP="0038775A">
      <w:pPr>
        <w:tabs>
          <w:tab w:val="left" w:pos="3330"/>
        </w:tabs>
      </w:pPr>
      <w:r>
        <w:t xml:space="preserve">Steven Rosefielde and Quinn Mills, </w:t>
      </w:r>
      <w:r w:rsidRPr="008B50CF">
        <w:rPr>
          <w:b/>
          <w:i/>
        </w:rPr>
        <w:t>Masters of Illusion: American Leadership in the Media</w:t>
      </w:r>
      <w:r w:rsidRPr="00126DF0">
        <w:rPr>
          <w:i/>
        </w:rPr>
        <w:t xml:space="preserve"> Age</w:t>
      </w:r>
      <w:r>
        <w:t>, Cambridge University Press, 2007.</w:t>
      </w:r>
    </w:p>
    <w:p w14:paraId="7E6DDBF2" w14:textId="103D49F1" w:rsidR="00A95664" w:rsidRPr="00FC5DA8" w:rsidRDefault="0038775A" w:rsidP="00FC5DA8">
      <w:pPr>
        <w:widowControl w:val="0"/>
        <w:autoSpaceDE w:val="0"/>
        <w:autoSpaceDN w:val="0"/>
        <w:adjustRightInd w:val="0"/>
      </w:pPr>
      <w:r>
        <w:br/>
      </w:r>
      <w:r w:rsidR="00A95664">
        <w:t xml:space="preserve">Steven Rosefielde and Bruno Dallago, </w:t>
      </w:r>
      <w:r w:rsidR="00A95664" w:rsidRPr="008B50CF">
        <w:rPr>
          <w:b/>
          <w:i/>
        </w:rPr>
        <w:t>Transformation of Russia, Ukraine, Central and Eastern Europe</w:t>
      </w:r>
      <w:r w:rsidR="00A95664">
        <w:rPr>
          <w:i/>
        </w:rPr>
        <w:t>,</w:t>
      </w:r>
      <w:r w:rsidR="002255D3">
        <w:t xml:space="preserve"> 2016</w:t>
      </w:r>
      <w:r w:rsidR="00A95664">
        <w:t>.</w:t>
      </w:r>
      <w:r w:rsidR="00FC5DA8" w:rsidRPr="00FC5DA8">
        <w:t xml:space="preserve"> Paperback edition 2021</w:t>
      </w:r>
      <w:r w:rsidR="00A95664" w:rsidRPr="00A95664">
        <w:rPr>
          <w:i/>
        </w:rPr>
        <w:t xml:space="preserve"> </w:t>
      </w:r>
      <w:r w:rsidR="00A95664" w:rsidRPr="00A95664">
        <w:rPr>
          <w:b/>
        </w:rPr>
        <w:t>SAKAI</w:t>
      </w:r>
    </w:p>
    <w:p w14:paraId="64D2157B" w14:textId="1732DAEB" w:rsidR="00FC5DA8" w:rsidRDefault="00FC5DA8" w:rsidP="0038775A">
      <w:pPr>
        <w:tabs>
          <w:tab w:val="left" w:pos="3330"/>
        </w:tabs>
        <w:rPr>
          <w:b/>
        </w:rPr>
      </w:pPr>
    </w:p>
    <w:p w14:paraId="1F95BBE2" w14:textId="77777777" w:rsidR="00FC5DA8" w:rsidRPr="00FC5DA8" w:rsidRDefault="00FC5DA8" w:rsidP="00FC5DA8">
      <w:pPr>
        <w:widowControl w:val="0"/>
        <w:autoSpaceDE w:val="0"/>
        <w:autoSpaceDN w:val="0"/>
        <w:adjustRightInd w:val="0"/>
        <w:rPr>
          <w:i/>
        </w:rPr>
      </w:pPr>
    </w:p>
    <w:p w14:paraId="4E559110" w14:textId="7ED7B712" w:rsidR="00FC5DA8" w:rsidRPr="00FC5DA8" w:rsidRDefault="00FC5DA8" w:rsidP="00FC5DA8">
      <w:pPr>
        <w:widowControl w:val="0"/>
        <w:autoSpaceDE w:val="0"/>
        <w:autoSpaceDN w:val="0"/>
        <w:adjustRightInd w:val="0"/>
      </w:pPr>
      <w:r>
        <w:t xml:space="preserve">Steven Rosefielde, </w:t>
      </w:r>
      <w:r w:rsidRPr="00FC5DA8">
        <w:rPr>
          <w:b/>
          <w:i/>
        </w:rPr>
        <w:t xml:space="preserve">The Unwinding of the Globalist Dream: EU, Russia, </w:t>
      </w:r>
      <w:proofErr w:type="gramStart"/>
      <w:r w:rsidRPr="00FC5DA8">
        <w:rPr>
          <w:b/>
          <w:i/>
        </w:rPr>
        <w:t>China</w:t>
      </w:r>
      <w:proofErr w:type="gramEnd"/>
      <w:r w:rsidRPr="00FC5DA8">
        <w:rPr>
          <w:i/>
        </w:rPr>
        <w:t xml:space="preserve"> </w:t>
      </w:r>
      <w:r w:rsidRPr="00FC5DA8">
        <w:t xml:space="preserve">(with Masaaki Kuboniwa, Kumiko </w:t>
      </w:r>
      <w:proofErr w:type="spellStart"/>
      <w:r w:rsidRPr="00FC5DA8">
        <w:t>Haba</w:t>
      </w:r>
      <w:proofErr w:type="spellEnd"/>
      <w:r w:rsidRPr="00FC5DA8">
        <w:t xml:space="preserve"> and Satoshi Mizobata, eds.), Singapore: World Scientific Publishers, 2017.</w:t>
      </w:r>
    </w:p>
    <w:p w14:paraId="43AAE2FC" w14:textId="77777777" w:rsidR="00FC5DA8" w:rsidRPr="00FC5DA8" w:rsidRDefault="00FC5DA8" w:rsidP="00FC5DA8">
      <w:pPr>
        <w:widowControl w:val="0"/>
        <w:autoSpaceDE w:val="0"/>
        <w:autoSpaceDN w:val="0"/>
        <w:adjustRightInd w:val="0"/>
        <w:rPr>
          <w:rFonts w:ascii="Arial" w:hAnsi="Arial" w:cs="Arial"/>
          <w:sz w:val="22"/>
          <w:szCs w:val="20"/>
        </w:rPr>
      </w:pPr>
    </w:p>
    <w:p w14:paraId="69DD4B19" w14:textId="77777777" w:rsidR="00FC5DA8" w:rsidRPr="00FC5DA8" w:rsidRDefault="00FC5DA8" w:rsidP="00FC5DA8">
      <w:pPr>
        <w:widowControl w:val="0"/>
        <w:autoSpaceDE w:val="0"/>
        <w:autoSpaceDN w:val="0"/>
        <w:adjustRightInd w:val="0"/>
        <w:rPr>
          <w:rFonts w:ascii="Arial" w:hAnsi="Arial" w:cs="Arial"/>
          <w:sz w:val="22"/>
          <w:szCs w:val="20"/>
        </w:rPr>
      </w:pPr>
    </w:p>
    <w:p w14:paraId="4D5DF8AE" w14:textId="77777777" w:rsidR="00FC5DA8" w:rsidRPr="00FC5DA8" w:rsidRDefault="00FC5DA8" w:rsidP="00FC5DA8">
      <w:pPr>
        <w:widowControl w:val="0"/>
        <w:autoSpaceDE w:val="0"/>
        <w:autoSpaceDN w:val="0"/>
        <w:adjustRightInd w:val="0"/>
        <w:rPr>
          <w:rFonts w:ascii="Arial" w:hAnsi="Arial" w:cs="Arial"/>
          <w:sz w:val="22"/>
          <w:szCs w:val="20"/>
        </w:rPr>
      </w:pPr>
    </w:p>
    <w:p w14:paraId="291A00A2" w14:textId="353D4687" w:rsidR="00FC5DA8" w:rsidRPr="00FC5DA8" w:rsidRDefault="00FC5DA8" w:rsidP="00FC5DA8">
      <w:pPr>
        <w:widowControl w:val="0"/>
        <w:autoSpaceDE w:val="0"/>
        <w:autoSpaceDN w:val="0"/>
        <w:adjustRightInd w:val="0"/>
        <w:rPr>
          <w:i/>
        </w:rPr>
      </w:pPr>
      <w:r>
        <w:t xml:space="preserve">Steven Rosefielde, </w:t>
      </w:r>
      <w:r w:rsidRPr="00FC5DA8">
        <w:rPr>
          <w:b/>
          <w:i/>
        </w:rPr>
        <w:t>Beleaguered Superpower: America Adrift</w:t>
      </w:r>
      <w:r w:rsidRPr="00FC5DA8">
        <w:rPr>
          <w:i/>
        </w:rPr>
        <w:t xml:space="preserve">, (with Quinn Mills), World Scientific Publishers, </w:t>
      </w:r>
      <w:r w:rsidRPr="00FC5DA8">
        <w:t>2021.</w:t>
      </w:r>
      <w:r w:rsidRPr="00FC5DA8">
        <w:rPr>
          <w:i/>
        </w:rPr>
        <w:t xml:space="preserve"> </w:t>
      </w:r>
    </w:p>
    <w:p w14:paraId="6596FD06" w14:textId="77777777" w:rsidR="00FC5DA8" w:rsidRPr="00FC5DA8" w:rsidRDefault="00FC5DA8" w:rsidP="00FC5DA8">
      <w:pPr>
        <w:widowControl w:val="0"/>
        <w:autoSpaceDE w:val="0"/>
        <w:autoSpaceDN w:val="0"/>
        <w:adjustRightInd w:val="0"/>
        <w:rPr>
          <w:i/>
        </w:rPr>
      </w:pPr>
    </w:p>
    <w:p w14:paraId="6C75B588" w14:textId="77777777" w:rsidR="00FC5DA8" w:rsidRPr="00FC5DA8" w:rsidRDefault="00FC5DA8" w:rsidP="00FC5DA8">
      <w:pPr>
        <w:widowControl w:val="0"/>
        <w:autoSpaceDE w:val="0"/>
        <w:autoSpaceDN w:val="0"/>
        <w:adjustRightInd w:val="0"/>
      </w:pPr>
    </w:p>
    <w:p w14:paraId="15051C1A" w14:textId="77777777" w:rsidR="00FC5DA8" w:rsidRDefault="00FC5DA8" w:rsidP="0038775A">
      <w:pPr>
        <w:tabs>
          <w:tab w:val="left" w:pos="3330"/>
        </w:tabs>
        <w:rPr>
          <w:b/>
        </w:rPr>
      </w:pPr>
    </w:p>
    <w:p w14:paraId="579BDC2E" w14:textId="77777777" w:rsidR="008B50CF" w:rsidRPr="00A95664" w:rsidRDefault="008B50CF" w:rsidP="0038775A">
      <w:pPr>
        <w:tabs>
          <w:tab w:val="left" w:pos="3330"/>
        </w:tabs>
        <w:rPr>
          <w:b/>
        </w:rPr>
      </w:pPr>
    </w:p>
    <w:p w14:paraId="115AC7ED" w14:textId="77777777" w:rsidR="00802C1D" w:rsidRPr="00A95664" w:rsidRDefault="00802C1D" w:rsidP="0038775A">
      <w:pPr>
        <w:tabs>
          <w:tab w:val="left" w:pos="3330"/>
        </w:tabs>
        <w:rPr>
          <w:i/>
        </w:rPr>
      </w:pPr>
    </w:p>
    <w:p w14:paraId="62B48232" w14:textId="77777777" w:rsidR="00802C1D" w:rsidRDefault="00802C1D" w:rsidP="00802C1D">
      <w:pPr>
        <w:rPr>
          <w:b/>
        </w:rPr>
      </w:pPr>
      <w:r>
        <w:rPr>
          <w:b/>
        </w:rPr>
        <w:t>ASSIGNMENTS</w:t>
      </w:r>
    </w:p>
    <w:p w14:paraId="41F3B3B9" w14:textId="77777777" w:rsidR="00802C1D" w:rsidRDefault="00802C1D" w:rsidP="00802C1D">
      <w:pPr>
        <w:rPr>
          <w:b/>
        </w:rPr>
      </w:pPr>
    </w:p>
    <w:p w14:paraId="3D4287D7" w14:textId="77777777" w:rsidR="00802C1D" w:rsidRDefault="00802C1D" w:rsidP="00802C1D">
      <w:pPr>
        <w:rPr>
          <w:b/>
        </w:rPr>
      </w:pPr>
      <w:r>
        <w:rPr>
          <w:b/>
        </w:rPr>
        <w:t xml:space="preserve">    The primary textbook</w:t>
      </w:r>
      <w:r w:rsidR="008B50CF">
        <w:rPr>
          <w:b/>
        </w:rPr>
        <w:t>s are</w:t>
      </w:r>
      <w:r>
        <w:rPr>
          <w:b/>
        </w:rPr>
        <w:t xml:space="preserve"> </w:t>
      </w:r>
      <w:r w:rsidRPr="008B50CF">
        <w:rPr>
          <w:b/>
          <w:i/>
        </w:rPr>
        <w:t>Russian Economy from Lenin to Putin</w:t>
      </w:r>
      <w:r w:rsidR="008B50CF">
        <w:rPr>
          <w:b/>
        </w:rPr>
        <w:t xml:space="preserve"> and </w:t>
      </w:r>
      <w:r w:rsidR="008B50CF" w:rsidRPr="008B50CF">
        <w:rPr>
          <w:b/>
          <w:i/>
        </w:rPr>
        <w:t>Kremlin Strikes Back: Russia and the West after Crimea’s Annexation</w:t>
      </w:r>
      <w:r w:rsidR="008B50CF">
        <w:rPr>
          <w:b/>
        </w:rPr>
        <w:t>.</w:t>
      </w:r>
      <w:r>
        <w:rPr>
          <w:b/>
        </w:rPr>
        <w:t xml:space="preserve"> Students are responsible for the entire work</w:t>
      </w:r>
      <w:r w:rsidR="008B50CF">
        <w:rPr>
          <w:b/>
        </w:rPr>
        <w:t>s</w:t>
      </w:r>
      <w:r>
        <w:rPr>
          <w:b/>
        </w:rPr>
        <w:t xml:space="preserve">, even though class coverage will be selective. Supplementary readings including those pertinent to the midterm and final exam </w:t>
      </w:r>
      <w:proofErr w:type="gramStart"/>
      <w:r>
        <w:rPr>
          <w:b/>
        </w:rPr>
        <w:t>will be indicated</w:t>
      </w:r>
      <w:proofErr w:type="gramEnd"/>
      <w:r>
        <w:rPr>
          <w:b/>
        </w:rPr>
        <w:t xml:space="preserve"> at the appropriate time. There is no rigid schedule. It will unfold in the fullness of time.</w:t>
      </w:r>
    </w:p>
    <w:p w14:paraId="3C620F75" w14:textId="77777777" w:rsidR="00802C1D" w:rsidRDefault="00802C1D" w:rsidP="00802C1D">
      <w:pPr>
        <w:rPr>
          <w:b/>
        </w:rPr>
      </w:pPr>
    </w:p>
    <w:p w14:paraId="18F7D8DE" w14:textId="77777777" w:rsidR="00802C1D" w:rsidRDefault="00802C1D" w:rsidP="00802C1D">
      <w:pPr>
        <w:rPr>
          <w:b/>
        </w:rPr>
      </w:pPr>
    </w:p>
    <w:p w14:paraId="77477C8F" w14:textId="77777777" w:rsidR="00802C1D" w:rsidRDefault="00802C1D" w:rsidP="00802C1D">
      <w:pPr>
        <w:rPr>
          <w:b/>
        </w:rPr>
      </w:pPr>
      <w:r>
        <w:rPr>
          <w:b/>
        </w:rPr>
        <w:t>COURSE OUTLINE</w:t>
      </w:r>
    </w:p>
    <w:p w14:paraId="0C8277D5" w14:textId="77777777" w:rsidR="00A95664" w:rsidRDefault="00A95664" w:rsidP="00802C1D">
      <w:pPr>
        <w:rPr>
          <w:b/>
        </w:rPr>
      </w:pPr>
      <w:r>
        <w:rPr>
          <w:b/>
        </w:rPr>
        <w:t xml:space="preserve">    </w:t>
      </w:r>
    </w:p>
    <w:p w14:paraId="043BDFDA" w14:textId="77777777" w:rsidR="00A95664" w:rsidRDefault="002255D3" w:rsidP="00802C1D">
      <w:pPr>
        <w:rPr>
          <w:b/>
        </w:rPr>
      </w:pPr>
      <w:r>
        <w:rPr>
          <w:b/>
        </w:rPr>
        <w:t xml:space="preserve">      This </w:t>
      </w:r>
      <w:r w:rsidR="00A95664">
        <w:rPr>
          <w:b/>
        </w:rPr>
        <w:t>course will concentrate on Russia’s post-Soviet evolution and the current conflict</w:t>
      </w:r>
      <w:r w:rsidR="00426F53">
        <w:rPr>
          <w:b/>
        </w:rPr>
        <w:t>s</w:t>
      </w:r>
      <w:r w:rsidR="00A95664">
        <w:rPr>
          <w:b/>
        </w:rPr>
        <w:t xml:space="preserve"> between Russia and the Ukraine</w:t>
      </w:r>
      <w:r w:rsidR="00426F53">
        <w:rPr>
          <w:b/>
        </w:rPr>
        <w:t>, United States and European Union</w:t>
      </w:r>
      <w:r w:rsidR="00A95664">
        <w:rPr>
          <w:b/>
        </w:rPr>
        <w:t xml:space="preserve">. </w:t>
      </w:r>
      <w:r w:rsidR="00426F53">
        <w:rPr>
          <w:b/>
        </w:rPr>
        <w:t xml:space="preserve">There will also be a discussion of Russia’s pivot toward China. The strengths, weaknesses and prospects for the Kremlin’s economy </w:t>
      </w:r>
      <w:proofErr w:type="gramStart"/>
      <w:r w:rsidR="00426F53">
        <w:rPr>
          <w:b/>
        </w:rPr>
        <w:t>will be exhaustively analyzed</w:t>
      </w:r>
      <w:proofErr w:type="gramEnd"/>
      <w:r w:rsidR="00426F53">
        <w:rPr>
          <w:b/>
        </w:rPr>
        <w:t xml:space="preserve">. </w:t>
      </w:r>
      <w:r w:rsidR="00A95664">
        <w:rPr>
          <w:b/>
        </w:rPr>
        <w:t xml:space="preserve">All the material described </w:t>
      </w:r>
      <w:proofErr w:type="gramStart"/>
      <w:r w:rsidR="00A95664">
        <w:rPr>
          <w:b/>
        </w:rPr>
        <w:t>will be covered</w:t>
      </w:r>
      <w:proofErr w:type="gramEnd"/>
      <w:r w:rsidR="00A95664">
        <w:rPr>
          <w:b/>
        </w:rPr>
        <w:t>, but pre-Soviet aspects will be interwoven into the narrative instead of being treated chronologically.</w:t>
      </w:r>
    </w:p>
    <w:p w14:paraId="08076DE3" w14:textId="77777777" w:rsidR="00802C1D" w:rsidRDefault="00802C1D" w:rsidP="00802C1D">
      <w:pPr>
        <w:rPr>
          <w:b/>
        </w:rPr>
      </w:pPr>
    </w:p>
    <w:p w14:paraId="200F6014" w14:textId="77777777" w:rsidR="00BD3A38" w:rsidRPr="00802C1D" w:rsidRDefault="0038775A" w:rsidP="0038775A">
      <w:pPr>
        <w:tabs>
          <w:tab w:val="left" w:pos="3330"/>
        </w:tabs>
      </w:pPr>
      <w:r>
        <w:br/>
      </w:r>
      <w:r w:rsidR="00BD3A38">
        <w:rPr>
          <w:b/>
        </w:rPr>
        <w:t>PART I: FOUNDATIONS</w:t>
      </w:r>
    </w:p>
    <w:p w14:paraId="08E5A51A" w14:textId="77777777" w:rsidR="00BD3A38" w:rsidRDefault="00BD3A38" w:rsidP="0038775A">
      <w:pPr>
        <w:tabs>
          <w:tab w:val="left" w:pos="3330"/>
        </w:tabs>
        <w:rPr>
          <w:b/>
        </w:rPr>
      </w:pPr>
    </w:p>
    <w:p w14:paraId="6CFB9502" w14:textId="77777777" w:rsidR="00BD3A38" w:rsidRDefault="00BD3A38" w:rsidP="0038775A">
      <w:pPr>
        <w:tabs>
          <w:tab w:val="left" w:pos="3330"/>
        </w:tabs>
        <w:rPr>
          <w:b/>
        </w:rPr>
      </w:pPr>
      <w:r>
        <w:rPr>
          <w:b/>
        </w:rPr>
        <w:t>Theory</w:t>
      </w:r>
    </w:p>
    <w:p w14:paraId="0A906145" w14:textId="77777777" w:rsidR="00BD3A38" w:rsidRDefault="00BD3A38" w:rsidP="0038775A">
      <w:pPr>
        <w:tabs>
          <w:tab w:val="left" w:pos="3330"/>
        </w:tabs>
        <w:rPr>
          <w:b/>
        </w:rPr>
      </w:pPr>
    </w:p>
    <w:p w14:paraId="5FF04B23" w14:textId="77777777" w:rsidR="00802C1D" w:rsidRDefault="00BD3A38" w:rsidP="0038775A">
      <w:pPr>
        <w:tabs>
          <w:tab w:val="left" w:pos="3330"/>
        </w:tabs>
        <w:rPr>
          <w:b/>
        </w:rPr>
      </w:pPr>
      <w:r>
        <w:t xml:space="preserve">Rosefielde and </w:t>
      </w:r>
      <w:r w:rsidR="00A74D5A">
        <w:t xml:space="preserve">Ralph W. </w:t>
      </w:r>
      <w:proofErr w:type="spellStart"/>
      <w:r>
        <w:t>Pfouts</w:t>
      </w:r>
      <w:proofErr w:type="spellEnd"/>
      <w:r>
        <w:t xml:space="preserve">, </w:t>
      </w:r>
      <w:r w:rsidR="00A74D5A" w:rsidRPr="008B50CF">
        <w:rPr>
          <w:b/>
          <w:i/>
        </w:rPr>
        <w:t>Inclusive E</w:t>
      </w:r>
      <w:r w:rsidRPr="008B50CF">
        <w:rPr>
          <w:b/>
          <w:i/>
        </w:rPr>
        <w:t>conomic Theory</w:t>
      </w:r>
      <w:r w:rsidR="008B50CF">
        <w:t>, World Scientific Publishers</w:t>
      </w:r>
      <w:r w:rsidR="00802C1D">
        <w:t>, 2014</w:t>
      </w:r>
      <w:r>
        <w:t>.</w:t>
      </w:r>
      <w:r w:rsidR="00802C1D">
        <w:t xml:space="preserve"> </w:t>
      </w:r>
      <w:r w:rsidR="00802C1D" w:rsidRPr="00802C1D">
        <w:rPr>
          <w:b/>
        </w:rPr>
        <w:t>Sakai</w:t>
      </w:r>
    </w:p>
    <w:p w14:paraId="207F6AF6" w14:textId="77777777" w:rsidR="00802C1D" w:rsidRDefault="00802C1D" w:rsidP="0038775A">
      <w:pPr>
        <w:tabs>
          <w:tab w:val="left" w:pos="3330"/>
        </w:tabs>
        <w:rPr>
          <w:b/>
        </w:rPr>
      </w:pPr>
    </w:p>
    <w:p w14:paraId="533732C3" w14:textId="77777777" w:rsidR="00265C4D" w:rsidRDefault="00265C4D" w:rsidP="00802C1D">
      <w:pPr>
        <w:rPr>
          <w:b/>
        </w:rPr>
      </w:pPr>
      <w:r>
        <w:t xml:space="preserve">Rosefielde, </w:t>
      </w:r>
      <w:r w:rsidRPr="008B50CF">
        <w:rPr>
          <w:b/>
          <w:i/>
        </w:rPr>
        <w:t>Asian Economic Systems</w:t>
      </w:r>
      <w:r w:rsidRPr="004A64D2">
        <w:rPr>
          <w:b/>
        </w:rPr>
        <w:t>,</w:t>
      </w:r>
      <w:r>
        <w:rPr>
          <w:i/>
        </w:rPr>
        <w:t xml:space="preserve"> </w:t>
      </w:r>
      <w:r w:rsidRPr="003560D1">
        <w:t>Chapte</w:t>
      </w:r>
      <w:r>
        <w:t>r 1, Universal Standard</w:t>
      </w:r>
      <w:r>
        <w:rPr>
          <w:i/>
        </w:rPr>
        <w:t>.</w:t>
      </w:r>
      <w:r>
        <w:t xml:space="preserve"> </w:t>
      </w:r>
      <w:r w:rsidRPr="00EF06F9">
        <w:rPr>
          <w:b/>
        </w:rPr>
        <w:t>Sakai</w:t>
      </w:r>
      <w:r w:rsidRPr="00EF06F9">
        <w:rPr>
          <w:b/>
        </w:rPr>
        <w:br/>
      </w:r>
      <w:r>
        <w:br/>
      </w:r>
    </w:p>
    <w:p w14:paraId="07A3430D" w14:textId="77777777" w:rsidR="0038775A" w:rsidRDefault="0038775A" w:rsidP="0038775A">
      <w:pPr>
        <w:tabs>
          <w:tab w:val="left" w:pos="3330"/>
        </w:tabs>
      </w:pPr>
      <w:r w:rsidRPr="008B6C17">
        <w:rPr>
          <w:b/>
          <w:i/>
        </w:rPr>
        <w:t xml:space="preserve">Russia </w:t>
      </w:r>
      <w:proofErr w:type="gramStart"/>
      <w:r w:rsidRPr="008B6C17">
        <w:rPr>
          <w:b/>
          <w:i/>
        </w:rPr>
        <w:t>Since</w:t>
      </w:r>
      <w:proofErr w:type="gramEnd"/>
      <w:r w:rsidRPr="008B6C17">
        <w:rPr>
          <w:b/>
          <w:i/>
        </w:rPr>
        <w:t xml:space="preserve"> 1980</w:t>
      </w:r>
      <w:r>
        <w:t xml:space="preserve">, </w:t>
      </w:r>
    </w:p>
    <w:p w14:paraId="1D5005E4" w14:textId="77777777" w:rsidR="0038775A" w:rsidRDefault="0038775A" w:rsidP="0038775A">
      <w:pPr>
        <w:tabs>
          <w:tab w:val="left" w:pos="3330"/>
        </w:tabs>
      </w:pPr>
      <w:r>
        <w:t xml:space="preserve">Introduction </w:t>
      </w:r>
      <w:r>
        <w:br/>
      </w:r>
      <w:r>
        <w:br/>
      </w:r>
      <w:r w:rsidR="00A74D5A">
        <w:rPr>
          <w:b/>
          <w:i/>
        </w:rPr>
        <w:t>Russian Economy from Lenin to Putin</w:t>
      </w:r>
      <w:r>
        <w:t xml:space="preserve">, </w:t>
      </w:r>
    </w:p>
    <w:p w14:paraId="21FED033" w14:textId="77777777" w:rsidR="0038775A" w:rsidRDefault="0038775A" w:rsidP="0038775A">
      <w:pPr>
        <w:tabs>
          <w:tab w:val="left" w:pos="3330"/>
        </w:tabs>
      </w:pPr>
      <w:r>
        <w:t xml:space="preserve">Chapter 1, Muscovy and the West  </w:t>
      </w:r>
    </w:p>
    <w:p w14:paraId="4785FC3C" w14:textId="77777777" w:rsidR="002255D3" w:rsidRDefault="002255D3" w:rsidP="0038775A">
      <w:pPr>
        <w:tabs>
          <w:tab w:val="left" w:pos="3330"/>
        </w:tabs>
      </w:pPr>
    </w:p>
    <w:p w14:paraId="7A2A5D1D" w14:textId="77777777" w:rsidR="002255D3" w:rsidRPr="00A95664" w:rsidRDefault="002255D3" w:rsidP="002255D3">
      <w:pPr>
        <w:tabs>
          <w:tab w:val="left" w:pos="3330"/>
        </w:tabs>
        <w:rPr>
          <w:b/>
        </w:rPr>
      </w:pPr>
      <w:r w:rsidRPr="002255D3">
        <w:rPr>
          <w:b/>
        </w:rPr>
        <w:t>Steven Rosefielde, Kremlin Strikes Back: Russia and the West after Crimea’s Annexation</w:t>
      </w:r>
      <w:r>
        <w:t>.</w:t>
      </w:r>
      <w:r w:rsidRPr="002255D3">
        <w:rPr>
          <w:b/>
        </w:rPr>
        <w:t xml:space="preserve"> </w:t>
      </w:r>
      <w:r w:rsidRPr="00A95664">
        <w:rPr>
          <w:b/>
        </w:rPr>
        <w:t>SAKAI</w:t>
      </w:r>
    </w:p>
    <w:p w14:paraId="46432123" w14:textId="77777777" w:rsidR="002255D3" w:rsidRDefault="002255D3" w:rsidP="002255D3"/>
    <w:p w14:paraId="185B2272" w14:textId="77777777" w:rsidR="002255D3" w:rsidRDefault="002255D3" w:rsidP="0038775A">
      <w:pPr>
        <w:tabs>
          <w:tab w:val="left" w:pos="3330"/>
        </w:tabs>
      </w:pPr>
    </w:p>
    <w:p w14:paraId="5253D5E7" w14:textId="45F532C2" w:rsidR="00263AD5" w:rsidRDefault="00263AD5" w:rsidP="00263AD5">
      <w:pPr>
        <w:tabs>
          <w:tab w:val="left" w:pos="3330"/>
        </w:tabs>
      </w:pPr>
      <w:r w:rsidRPr="00263AD5">
        <w:t xml:space="preserve">Marlene </w:t>
      </w:r>
      <w:proofErr w:type="spellStart"/>
      <w:r w:rsidRPr="00263AD5">
        <w:t>Laruelle</w:t>
      </w:r>
      <w:proofErr w:type="spellEnd"/>
      <w:r>
        <w:t>,</w:t>
      </w:r>
      <w:r w:rsidRPr="00263AD5">
        <w:t xml:space="preserve"> </w:t>
      </w:r>
      <w:r w:rsidRPr="00263AD5">
        <w:rPr>
          <w:i/>
        </w:rPr>
        <w:t>Is Russia Fascist? Unraveling Propaganda East and West</w:t>
      </w:r>
      <w:r>
        <w:t>, Ithaca NY: Cornell University Press, 2021.</w:t>
      </w:r>
    </w:p>
    <w:p w14:paraId="7541DE13" w14:textId="77777777" w:rsidR="00263AD5" w:rsidRDefault="00263AD5" w:rsidP="00263AD5">
      <w:pPr>
        <w:tabs>
          <w:tab w:val="left" w:pos="3330"/>
        </w:tabs>
      </w:pPr>
      <w:r>
        <w:t xml:space="preserve"> </w:t>
      </w:r>
    </w:p>
    <w:p w14:paraId="7AF172F7" w14:textId="77777777" w:rsidR="00263AD5" w:rsidRDefault="00263AD5" w:rsidP="00263AD5">
      <w:pPr>
        <w:tabs>
          <w:tab w:val="left" w:pos="3330"/>
        </w:tabs>
      </w:pPr>
    </w:p>
    <w:p w14:paraId="1BD45582" w14:textId="77777777" w:rsidR="00263AD5" w:rsidRDefault="00263AD5" w:rsidP="00263AD5">
      <w:pPr>
        <w:tabs>
          <w:tab w:val="left" w:pos="3330"/>
        </w:tabs>
      </w:pPr>
      <w:r>
        <w:t xml:space="preserve"> </w:t>
      </w:r>
    </w:p>
    <w:p w14:paraId="3BE125BB" w14:textId="77777777" w:rsidR="00263AD5" w:rsidRDefault="00263AD5" w:rsidP="00263AD5">
      <w:pPr>
        <w:tabs>
          <w:tab w:val="left" w:pos="3330"/>
        </w:tabs>
      </w:pPr>
      <w:r>
        <w:t xml:space="preserve"> </w:t>
      </w:r>
    </w:p>
    <w:p w14:paraId="4771580A" w14:textId="77777777" w:rsidR="00263AD5" w:rsidRDefault="00263AD5" w:rsidP="00263AD5">
      <w:pPr>
        <w:tabs>
          <w:tab w:val="left" w:pos="3330"/>
        </w:tabs>
      </w:pPr>
    </w:p>
    <w:p w14:paraId="2B77FC1E" w14:textId="01DD8207" w:rsidR="000B2E12" w:rsidRDefault="0038775A" w:rsidP="0038775A">
      <w:pPr>
        <w:tabs>
          <w:tab w:val="left" w:pos="3330"/>
        </w:tabs>
        <w:rPr>
          <w:rFonts w:eastAsia="Arial Unicode MS"/>
          <w:color w:val="000000"/>
          <w:sz w:val="28"/>
          <w:szCs w:val="28"/>
          <w:lang w:eastAsia="zh-CN"/>
        </w:rPr>
      </w:pPr>
      <w:r>
        <w:br/>
      </w:r>
      <w:r w:rsidRPr="008B6C17">
        <w:rPr>
          <w:b/>
        </w:rPr>
        <w:t xml:space="preserve">PART II: SOVIET COMMUNISM: LENIN AND STALIN </w:t>
      </w:r>
      <w:r w:rsidRPr="008B6C17">
        <w:rPr>
          <w:b/>
        </w:rPr>
        <w:br/>
      </w:r>
      <w:r>
        <w:br/>
      </w:r>
      <w:r w:rsidR="000B2E12">
        <w:t xml:space="preserve">Steven Rosefielde, </w:t>
      </w:r>
      <w:r w:rsidR="000B2E12" w:rsidRPr="000B2E12">
        <w:rPr>
          <w:i/>
        </w:rPr>
        <w:t>Socialism</w:t>
      </w:r>
      <w:r w:rsidR="000B2E12">
        <w:t xml:space="preserve">, Chapter 2 [Revolution and Command], 2021. </w:t>
      </w:r>
      <w:r w:rsidR="000B2E12" w:rsidRPr="000B2E12">
        <w:rPr>
          <w:b/>
        </w:rPr>
        <w:t>Sakai</w:t>
      </w:r>
      <w:r w:rsidR="000B2E12" w:rsidRPr="000B2E12">
        <w:rPr>
          <w:rFonts w:eastAsia="Arial Unicode MS"/>
          <w:color w:val="000000"/>
          <w:sz w:val="28"/>
          <w:szCs w:val="28"/>
          <w:lang w:eastAsia="zh-CN"/>
        </w:rPr>
        <w:t xml:space="preserve"> </w:t>
      </w:r>
    </w:p>
    <w:p w14:paraId="29D201BD" w14:textId="32AE87CC" w:rsidR="000B2E12" w:rsidRDefault="000B2E12" w:rsidP="0038775A">
      <w:pPr>
        <w:tabs>
          <w:tab w:val="left" w:pos="3330"/>
        </w:tabs>
        <w:rPr>
          <w:rFonts w:eastAsia="Arial Unicode MS"/>
          <w:color w:val="000000"/>
          <w:sz w:val="28"/>
          <w:szCs w:val="28"/>
          <w:lang w:eastAsia="zh-CN"/>
        </w:rPr>
      </w:pPr>
    </w:p>
    <w:p w14:paraId="6C9C60C4" w14:textId="4CDE5C29" w:rsidR="000B2E12" w:rsidRPr="000B2E12" w:rsidRDefault="000B2E12" w:rsidP="0038775A">
      <w:pPr>
        <w:tabs>
          <w:tab w:val="left" w:pos="3330"/>
        </w:tabs>
        <w:rPr>
          <w:b/>
        </w:rPr>
      </w:pPr>
      <w:r w:rsidRPr="000B2E12">
        <w:t xml:space="preserve">Steven </w:t>
      </w:r>
      <w:r>
        <w:t>Rosefielde, Socialism, Chapter 3 [Planning</w:t>
      </w:r>
      <w:r w:rsidRPr="000B2E12">
        <w:t xml:space="preserve">], 2021. </w:t>
      </w:r>
      <w:r w:rsidRPr="000B2E12">
        <w:rPr>
          <w:b/>
        </w:rPr>
        <w:t>Sakai</w:t>
      </w:r>
    </w:p>
    <w:p w14:paraId="5EDB69F5" w14:textId="77777777" w:rsidR="000B2E12" w:rsidRDefault="000B2E12" w:rsidP="0038775A">
      <w:pPr>
        <w:tabs>
          <w:tab w:val="left" w:pos="3330"/>
        </w:tabs>
      </w:pPr>
    </w:p>
    <w:p w14:paraId="26837490" w14:textId="1550FBDF" w:rsidR="00276CF8" w:rsidRDefault="0038775A" w:rsidP="0038775A">
      <w:pPr>
        <w:tabs>
          <w:tab w:val="left" w:pos="3330"/>
        </w:tabs>
      </w:pPr>
      <w:r>
        <w:t xml:space="preserve">James Meek, </w:t>
      </w:r>
      <w:proofErr w:type="gramStart"/>
      <w:r w:rsidRPr="00294496">
        <w:rPr>
          <w:i/>
        </w:rPr>
        <w:t>The</w:t>
      </w:r>
      <w:proofErr w:type="gramEnd"/>
      <w:r w:rsidRPr="00294496">
        <w:rPr>
          <w:i/>
        </w:rPr>
        <w:t xml:space="preserve"> People's Act of Love</w:t>
      </w:r>
      <w:r>
        <w:t>, Canongate, New York, 2005</w:t>
      </w:r>
      <w:r w:rsidR="00276CF8">
        <w:t>.</w:t>
      </w:r>
    </w:p>
    <w:p w14:paraId="1C1B7A54" w14:textId="77777777" w:rsidR="00276CF8" w:rsidRDefault="00276CF8" w:rsidP="0038775A">
      <w:pPr>
        <w:tabs>
          <w:tab w:val="left" w:pos="3330"/>
        </w:tabs>
      </w:pPr>
    </w:p>
    <w:p w14:paraId="65309CF7" w14:textId="77777777" w:rsidR="000A1DC4" w:rsidRDefault="00276CF8" w:rsidP="00276CF8">
      <w:pPr>
        <w:tabs>
          <w:tab w:val="left" w:pos="3330"/>
        </w:tabs>
      </w:pPr>
      <w:r>
        <w:t xml:space="preserve">Yuri </w:t>
      </w:r>
      <w:proofErr w:type="spellStart"/>
      <w:r>
        <w:t>Slezkine</w:t>
      </w:r>
      <w:proofErr w:type="spellEnd"/>
      <w:r>
        <w:t>,</w:t>
      </w:r>
      <w:r w:rsidR="0038775A">
        <w:t xml:space="preserve"> </w:t>
      </w:r>
      <w:proofErr w:type="gramStart"/>
      <w:r>
        <w:t>The</w:t>
      </w:r>
      <w:proofErr w:type="gramEnd"/>
      <w:r>
        <w:t xml:space="preserve"> House of Government: A Saga of the Russian Revolution, Princeton NJ: Princeton University Press, 2017.</w:t>
      </w:r>
    </w:p>
    <w:p w14:paraId="15028F44" w14:textId="77777777" w:rsidR="00276CF8" w:rsidRDefault="00276CF8" w:rsidP="00276CF8">
      <w:pPr>
        <w:tabs>
          <w:tab w:val="left" w:pos="3330"/>
        </w:tabs>
      </w:pPr>
    </w:p>
    <w:p w14:paraId="1E3EEDE2" w14:textId="77777777" w:rsidR="00276CF8" w:rsidRDefault="00276CF8" w:rsidP="00276CF8">
      <w:pPr>
        <w:tabs>
          <w:tab w:val="left" w:pos="3330"/>
        </w:tabs>
      </w:pPr>
      <w:r w:rsidRPr="00276CF8">
        <w:t>Sheila Fitzpatrick</w:t>
      </w:r>
      <w:r>
        <w:t xml:space="preserve">, “Good Communist Homes”, </w:t>
      </w:r>
      <w:r w:rsidRPr="00276CF8">
        <w:rPr>
          <w:i/>
        </w:rPr>
        <w:t>London Review of Books</w:t>
      </w:r>
      <w:r>
        <w:t>,</w:t>
      </w:r>
      <w:r w:rsidRPr="00276CF8">
        <w:t xml:space="preserve"> </w:t>
      </w:r>
      <w:r>
        <w:t>July 27, 2017, www.lrb.co.uk</w:t>
      </w:r>
    </w:p>
    <w:p w14:paraId="6F38CA32" w14:textId="77777777" w:rsidR="00276CF8" w:rsidRDefault="00276CF8" w:rsidP="00276CF8">
      <w:pPr>
        <w:tabs>
          <w:tab w:val="left" w:pos="3330"/>
        </w:tabs>
      </w:pPr>
    </w:p>
    <w:p w14:paraId="70B1CADC" w14:textId="77777777" w:rsidR="0038775A" w:rsidRDefault="0038775A" w:rsidP="0038775A">
      <w:pPr>
        <w:tabs>
          <w:tab w:val="left" w:pos="3330"/>
        </w:tabs>
      </w:pPr>
      <w:r>
        <w:br/>
        <w:t xml:space="preserve">Akio, </w:t>
      </w:r>
      <w:proofErr w:type="spellStart"/>
      <w:r>
        <w:t>Kawato</w:t>
      </w:r>
      <w:proofErr w:type="spellEnd"/>
      <w:r>
        <w:t>, Land of Legend, Land of Dreams, 2010; Kindle Books.</w:t>
      </w:r>
    </w:p>
    <w:p w14:paraId="6FC04CEF" w14:textId="77777777" w:rsidR="0038775A" w:rsidRDefault="0038775A" w:rsidP="0038775A">
      <w:pPr>
        <w:tabs>
          <w:tab w:val="left" w:pos="3330"/>
        </w:tabs>
      </w:pPr>
      <w:r>
        <w:br/>
      </w:r>
      <w:r w:rsidR="000A1DC4">
        <w:rPr>
          <w:b/>
          <w:i/>
        </w:rPr>
        <w:t>Russian Economy</w:t>
      </w:r>
      <w:r w:rsidR="00A74D5A">
        <w:rPr>
          <w:b/>
          <w:i/>
        </w:rPr>
        <w:t xml:space="preserve"> from Lenin to Putin</w:t>
      </w:r>
      <w:r>
        <w:t xml:space="preserve">, </w:t>
      </w:r>
    </w:p>
    <w:p w14:paraId="3F546622" w14:textId="77777777" w:rsidR="0038775A" w:rsidRDefault="0038775A" w:rsidP="0038775A">
      <w:pPr>
        <w:tabs>
          <w:tab w:val="left" w:pos="3330"/>
        </w:tabs>
      </w:pPr>
      <w:r>
        <w:t xml:space="preserve">Chapter 3, War Communism 1917-1921 </w:t>
      </w:r>
      <w:r>
        <w:br/>
        <w:t xml:space="preserve">Chapter 4, NEP: 1921-1929 </w:t>
      </w:r>
      <w:r>
        <w:br/>
        <w:t xml:space="preserve">Chapter 5, Command Communism: 1929-1953 </w:t>
      </w:r>
      <w:r>
        <w:br/>
        <w:t xml:space="preserve">Chapter 6, Terror, Homicides, and Forced Labor 1929-1953 </w:t>
      </w:r>
      <w:r>
        <w:br/>
        <w:t xml:space="preserve">Chapter 7, Economic Performance: 1929-1953 </w:t>
      </w:r>
    </w:p>
    <w:p w14:paraId="23DF0331" w14:textId="77777777" w:rsidR="002255D3" w:rsidRDefault="002255D3" w:rsidP="0038775A">
      <w:pPr>
        <w:tabs>
          <w:tab w:val="left" w:pos="3330"/>
        </w:tabs>
      </w:pPr>
    </w:p>
    <w:p w14:paraId="3D8A244D" w14:textId="77777777" w:rsidR="002255D3" w:rsidRDefault="002255D3" w:rsidP="0038775A">
      <w:pPr>
        <w:tabs>
          <w:tab w:val="left" w:pos="3330"/>
        </w:tabs>
      </w:pPr>
      <w:r>
        <w:t>Michael Ellman, “</w:t>
      </w:r>
      <w:r w:rsidR="00750BAB">
        <w:t>Russia’s Current Economic System:</w:t>
      </w:r>
      <w:r>
        <w:t xml:space="preserve"> From Delusion to Glasnost”,</w:t>
      </w:r>
      <w:r w:rsidR="00750BAB">
        <w:t xml:space="preserve"> </w:t>
      </w:r>
      <w:r w:rsidR="00750BAB">
        <w:rPr>
          <w:i/>
        </w:rPr>
        <w:t xml:space="preserve">Comparative Economic </w:t>
      </w:r>
      <w:proofErr w:type="gramStart"/>
      <w:r w:rsidR="00750BAB">
        <w:rPr>
          <w:i/>
        </w:rPr>
        <w:t>Studies</w:t>
      </w:r>
      <w:r>
        <w:t>(</w:t>
      </w:r>
      <w:proofErr w:type="gramEnd"/>
      <w:r>
        <w:t>2015), pp .1-13.</w:t>
      </w:r>
    </w:p>
    <w:p w14:paraId="779F6BF8" w14:textId="77777777" w:rsidR="0038775A" w:rsidRDefault="0038775A" w:rsidP="0038775A">
      <w:pPr>
        <w:tabs>
          <w:tab w:val="left" w:pos="3330"/>
        </w:tabs>
      </w:pPr>
      <w:r>
        <w:br/>
        <w:t xml:space="preserve">Alec </w:t>
      </w:r>
      <w:proofErr w:type="spellStart"/>
      <w:r>
        <w:t>Nove</w:t>
      </w:r>
      <w:proofErr w:type="spellEnd"/>
      <w:r>
        <w:t xml:space="preserve">, </w:t>
      </w:r>
      <w:proofErr w:type="gramStart"/>
      <w:r w:rsidRPr="008B6C17">
        <w:rPr>
          <w:i/>
        </w:rPr>
        <w:t>An</w:t>
      </w:r>
      <w:proofErr w:type="gramEnd"/>
      <w:r w:rsidRPr="008B6C17">
        <w:rPr>
          <w:i/>
        </w:rPr>
        <w:t xml:space="preserve"> Economic History of the </w:t>
      </w:r>
      <w:smartTag w:uri="urn:schemas-microsoft-com:office:smarttags" w:element="place">
        <w:smartTag w:uri="urn:schemas-microsoft-com:office:smarttags" w:element="country-region">
          <w:r w:rsidRPr="008B6C17">
            <w:rPr>
              <w:i/>
            </w:rPr>
            <w:t>USSR</w:t>
          </w:r>
        </w:smartTag>
      </w:smartTag>
      <w:r>
        <w:t xml:space="preserve">, Penguin. </w:t>
      </w:r>
      <w:r>
        <w:br/>
      </w:r>
      <w:r>
        <w:br/>
        <w:t xml:space="preserve">R.W. Davies, </w:t>
      </w:r>
      <w:r w:rsidRPr="008B6C17">
        <w:rPr>
          <w:i/>
        </w:rPr>
        <w:t>Soviet Economic Development from Lenin to Stalin</w:t>
      </w:r>
      <w:r>
        <w:t xml:space="preserve">, Cambridge University Press, 1998. </w:t>
      </w:r>
      <w:r>
        <w:br/>
      </w:r>
      <w:r>
        <w:br/>
        <w:t xml:space="preserve">Gregory Grossman, </w:t>
      </w:r>
      <w:r w:rsidRPr="002325E4">
        <w:t xml:space="preserve">"Notes for a Theory of the Planned Economy," </w:t>
      </w:r>
      <w:r w:rsidRPr="002325E4">
        <w:rPr>
          <w:i/>
        </w:rPr>
        <w:t>Soviet Studies</w:t>
      </w:r>
      <w:r>
        <w:t xml:space="preserve">, Vol. XV, No.2, October 1963, pp.101. </w:t>
      </w:r>
      <w:r>
        <w:br/>
      </w:r>
      <w:r>
        <w:br/>
        <w:t xml:space="preserve">Paul Gregory (ed.) </w:t>
      </w:r>
      <w:r w:rsidRPr="00601EF7">
        <w:rPr>
          <w:i/>
        </w:rPr>
        <w:t>Behind the Facade of Stalin's Command Economy</w:t>
      </w:r>
      <w:r>
        <w:t xml:space="preserve">, Princeton University </w:t>
      </w:r>
      <w:r>
        <w:lastRenderedPageBreak/>
        <w:t xml:space="preserve">Press, Princeton NJ, 2002. </w:t>
      </w:r>
      <w:r>
        <w:br/>
      </w:r>
      <w:r>
        <w:br/>
        <w:t xml:space="preserve">Paul Gregory, </w:t>
      </w:r>
      <w:r w:rsidRPr="00601EF7">
        <w:rPr>
          <w:i/>
        </w:rPr>
        <w:t>Lenin's Brain and Other Tales from the Secret Soviet Archives</w:t>
      </w:r>
      <w:r>
        <w:t xml:space="preserve">, Hoover Institution Press, Stanford, California, 2007. </w:t>
      </w:r>
    </w:p>
    <w:p w14:paraId="39FE0CAB" w14:textId="77777777" w:rsidR="00AC6F4E" w:rsidRDefault="00AC6F4E" w:rsidP="00AC6F4E"/>
    <w:p w14:paraId="6238D476" w14:textId="77777777" w:rsidR="00AC6F4E" w:rsidRDefault="00AC6F4E" w:rsidP="00AC6F4E">
      <w:r>
        <w:t xml:space="preserve">Steven Rosefielde, </w:t>
      </w:r>
      <w:r w:rsidRPr="00A74D5A">
        <w:rPr>
          <w:b/>
          <w:i/>
        </w:rPr>
        <w:t>Red Holocaust</w:t>
      </w:r>
      <w:r>
        <w:t xml:space="preserve">, Routledge 2010 </w:t>
      </w:r>
    </w:p>
    <w:p w14:paraId="393B92A0" w14:textId="77777777" w:rsidR="009877F4" w:rsidRDefault="009877F4" w:rsidP="0038775A">
      <w:pPr>
        <w:tabs>
          <w:tab w:val="left" w:pos="3330"/>
        </w:tabs>
        <w:rPr>
          <w:b/>
          <w:i/>
        </w:rPr>
      </w:pPr>
    </w:p>
    <w:p w14:paraId="3D74E336" w14:textId="77777777" w:rsidR="009877F4" w:rsidRPr="009877F4" w:rsidRDefault="009877F4" w:rsidP="0038775A">
      <w:pPr>
        <w:tabs>
          <w:tab w:val="left" w:pos="3330"/>
        </w:tabs>
        <w:rPr>
          <w:b/>
          <w:i/>
        </w:rPr>
      </w:pPr>
      <w:r>
        <w:t xml:space="preserve">Some chapters on </w:t>
      </w:r>
      <w:r w:rsidRPr="009877F4">
        <w:rPr>
          <w:b/>
        </w:rPr>
        <w:t>Sakai</w:t>
      </w:r>
    </w:p>
    <w:p w14:paraId="483D5559" w14:textId="77777777" w:rsidR="0038775A" w:rsidRDefault="0038775A" w:rsidP="0038775A">
      <w:pPr>
        <w:tabs>
          <w:tab w:val="left" w:pos="3330"/>
        </w:tabs>
      </w:pPr>
      <w:r>
        <w:br/>
      </w:r>
      <w:r w:rsidRPr="008B6C17">
        <w:rPr>
          <w:b/>
        </w:rPr>
        <w:t xml:space="preserve">PART III: SOVIET COMMUNISM: HOPE AND DISENCHANTMENT </w:t>
      </w:r>
      <w:r w:rsidRPr="008B6C17">
        <w:rPr>
          <w:b/>
        </w:rPr>
        <w:br/>
      </w:r>
      <w:r>
        <w:br/>
      </w:r>
      <w:r w:rsidR="00A74D5A">
        <w:rPr>
          <w:b/>
          <w:i/>
        </w:rPr>
        <w:t>Russian Economy from Lenin to Putin</w:t>
      </w:r>
      <w:r>
        <w:t xml:space="preserve"> </w:t>
      </w:r>
    </w:p>
    <w:p w14:paraId="3E112D75" w14:textId="77777777" w:rsidR="000B2E12" w:rsidRDefault="0038775A" w:rsidP="000B2E12">
      <w:r>
        <w:t xml:space="preserve">Chapter 8, Reform Communism: 1953-1991 </w:t>
      </w:r>
      <w:r>
        <w:br/>
        <w:t xml:space="preserve">Chapter 9, Structural Militarization </w:t>
      </w:r>
      <w:r>
        <w:br/>
        <w:t xml:space="preserve">Chapter 10, Delusions of Adequacy </w:t>
      </w:r>
    </w:p>
    <w:p w14:paraId="0465684A" w14:textId="77777777" w:rsidR="000B2E12" w:rsidRDefault="000B2E12" w:rsidP="000B2E12"/>
    <w:p w14:paraId="1C4B085C" w14:textId="1BD68A18" w:rsidR="000B2E12" w:rsidRPr="000B2E12" w:rsidRDefault="000B2E12" w:rsidP="000B2E12">
      <w:pPr>
        <w:rPr>
          <w:b/>
        </w:rPr>
      </w:pPr>
      <w:r w:rsidRPr="000B2E12">
        <w:t xml:space="preserve">Steven </w:t>
      </w:r>
      <w:r>
        <w:t>Rosefielde, Socialism, Chapter 4 [Radical Economic Reform</w:t>
      </w:r>
      <w:r w:rsidRPr="000B2E12">
        <w:t xml:space="preserve">], 2021. </w:t>
      </w:r>
      <w:r w:rsidRPr="000B2E12">
        <w:rPr>
          <w:b/>
        </w:rPr>
        <w:t>Sakai</w:t>
      </w:r>
    </w:p>
    <w:p w14:paraId="5BD41789" w14:textId="77777777" w:rsidR="000B2E12" w:rsidRDefault="000B2E12" w:rsidP="0038775A">
      <w:pPr>
        <w:tabs>
          <w:tab w:val="left" w:pos="3330"/>
        </w:tabs>
      </w:pPr>
    </w:p>
    <w:p w14:paraId="74002327" w14:textId="5BB67F7A" w:rsidR="0038775A" w:rsidRDefault="0038775A" w:rsidP="0038775A">
      <w:pPr>
        <w:tabs>
          <w:tab w:val="left" w:pos="3330"/>
        </w:tabs>
      </w:pPr>
      <w:r>
        <w:br/>
      </w:r>
      <w:proofErr w:type="spellStart"/>
      <w:r>
        <w:t>Guinevese</w:t>
      </w:r>
      <w:proofErr w:type="spellEnd"/>
      <w:r>
        <w:t xml:space="preserve"> Liber</w:t>
      </w:r>
      <w:r w:rsidR="000D42F6">
        <w:t>t</w:t>
      </w:r>
      <w:bookmarkStart w:id="3" w:name="_GoBack"/>
      <w:bookmarkEnd w:id="3"/>
      <w:r>
        <w:t xml:space="preserve">y Nell, </w:t>
      </w:r>
      <w:r w:rsidRPr="00A57125">
        <w:rPr>
          <w:i/>
        </w:rPr>
        <w:t xml:space="preserve">Rediscovering Fire: Basic Economic Lessons </w:t>
      </w:r>
      <w:proofErr w:type="gramStart"/>
      <w:r w:rsidRPr="00A57125">
        <w:rPr>
          <w:i/>
        </w:rPr>
        <w:t>From</w:t>
      </w:r>
      <w:proofErr w:type="gramEnd"/>
      <w:r w:rsidRPr="00A57125">
        <w:rPr>
          <w:i/>
        </w:rPr>
        <w:t xml:space="preserve"> the Soviet Experiment,</w:t>
      </w:r>
      <w:r>
        <w:t xml:space="preserve"> </w:t>
      </w:r>
      <w:proofErr w:type="spellStart"/>
      <w:r>
        <w:t>Algora</w:t>
      </w:r>
      <w:proofErr w:type="spellEnd"/>
      <w:r>
        <w:t xml:space="preserve"> Publishing, New York, 2010.</w:t>
      </w:r>
    </w:p>
    <w:p w14:paraId="22D26D19" w14:textId="35780825" w:rsidR="000D42F6" w:rsidRDefault="000D42F6" w:rsidP="0038775A">
      <w:pPr>
        <w:tabs>
          <w:tab w:val="left" w:pos="3330"/>
        </w:tabs>
      </w:pPr>
    </w:p>
    <w:p w14:paraId="095D2840" w14:textId="77777777" w:rsidR="000D42F6" w:rsidRPr="000D42F6" w:rsidRDefault="000D42F6" w:rsidP="000D42F6">
      <w:pPr>
        <w:rPr>
          <w:sz w:val="32"/>
          <w:szCs w:val="22"/>
        </w:rPr>
      </w:pPr>
      <w:r w:rsidRPr="000D42F6">
        <w:t xml:space="preserve">Filip </w:t>
      </w:r>
      <w:proofErr w:type="spellStart"/>
      <w:r w:rsidRPr="000D42F6">
        <w:t>Novokmet</w:t>
      </w:r>
      <w:proofErr w:type="spellEnd"/>
      <w:r w:rsidRPr="000D42F6">
        <w:t xml:space="preserve">, Thomas Piketty, Gabriel </w:t>
      </w:r>
      <w:proofErr w:type="spellStart"/>
      <w:r w:rsidRPr="000D42F6">
        <w:t>Zucman</w:t>
      </w:r>
      <w:proofErr w:type="spellEnd"/>
      <w:r w:rsidRPr="000D42F6">
        <w:t xml:space="preserve">, “From Soviets to Oligarchs: Inequality and Property in Russia, 1905-2016”, 2017. </w:t>
      </w:r>
      <w:hyperlink r:id="rId9" w:history="1">
        <w:r w:rsidRPr="000D42F6">
          <w:rPr>
            <w:color w:val="0000FF"/>
            <w:u w:val="single"/>
          </w:rPr>
          <w:t>https://www.nber.org/papers/w23712</w:t>
        </w:r>
      </w:hyperlink>
      <w:r w:rsidRPr="000D42F6">
        <w:t xml:space="preserve"> </w:t>
      </w:r>
    </w:p>
    <w:p w14:paraId="55DDD173" w14:textId="77777777" w:rsidR="000D42F6" w:rsidRPr="000D42F6" w:rsidRDefault="000D42F6" w:rsidP="000D42F6">
      <w:pPr>
        <w:rPr>
          <w:sz w:val="32"/>
          <w:szCs w:val="22"/>
        </w:rPr>
      </w:pPr>
    </w:p>
    <w:p w14:paraId="58DD555F" w14:textId="77777777" w:rsidR="000D42F6" w:rsidRDefault="000D42F6" w:rsidP="0038775A">
      <w:pPr>
        <w:tabs>
          <w:tab w:val="left" w:pos="3330"/>
        </w:tabs>
      </w:pPr>
    </w:p>
    <w:p w14:paraId="4451779E" w14:textId="77777777" w:rsidR="0038775A" w:rsidRDefault="0038775A" w:rsidP="0038775A">
      <w:pPr>
        <w:tabs>
          <w:tab w:val="left" w:pos="3330"/>
        </w:tabs>
      </w:pPr>
      <w:r>
        <w:br/>
      </w:r>
      <w:smartTag w:uri="urn:schemas-microsoft-com:office:smarttags" w:element="country-region">
        <w:smartTag w:uri="urn:schemas-microsoft-com:office:smarttags" w:element="place">
          <w:r w:rsidRPr="00601EF7">
            <w:rPr>
              <w:b/>
              <w:i/>
            </w:rPr>
            <w:t>Russia</w:t>
          </w:r>
        </w:smartTag>
      </w:smartTag>
      <w:r w:rsidRPr="00601EF7">
        <w:rPr>
          <w:b/>
          <w:i/>
        </w:rPr>
        <w:t xml:space="preserve"> </w:t>
      </w:r>
      <w:proofErr w:type="gramStart"/>
      <w:r w:rsidRPr="00601EF7">
        <w:rPr>
          <w:b/>
          <w:i/>
        </w:rPr>
        <w:t>Since</w:t>
      </w:r>
      <w:proofErr w:type="gramEnd"/>
      <w:r w:rsidRPr="00601EF7">
        <w:rPr>
          <w:b/>
          <w:i/>
        </w:rPr>
        <w:t xml:space="preserve"> 1980</w:t>
      </w:r>
      <w:r>
        <w:t xml:space="preserve">, </w:t>
      </w:r>
    </w:p>
    <w:p w14:paraId="0466CA55" w14:textId="6A76631D" w:rsidR="00A95664" w:rsidRDefault="0038775A" w:rsidP="0038775A">
      <w:pPr>
        <w:tabs>
          <w:tab w:val="left" w:pos="3330"/>
        </w:tabs>
      </w:pPr>
      <w:r>
        <w:t xml:space="preserve">Chapter 2, Reform Communism </w:t>
      </w:r>
      <w:r>
        <w:br/>
        <w:t xml:space="preserve">Chapter 3, Pandora's Box </w:t>
      </w:r>
      <w:r>
        <w:br/>
        <w:t xml:space="preserve">Chapter 4, </w:t>
      </w:r>
      <w:proofErr w:type="spellStart"/>
      <w:r>
        <w:t>Blindman's</w:t>
      </w:r>
      <w:proofErr w:type="spellEnd"/>
      <w:r>
        <w:t xml:space="preserve"> Bluff </w:t>
      </w:r>
      <w:r>
        <w:br/>
        <w:t xml:space="preserve">Chapter 5, Squalid Superpower </w:t>
      </w:r>
    </w:p>
    <w:p w14:paraId="5AC52EFE" w14:textId="42A0B32B" w:rsidR="00854294" w:rsidRDefault="00854294" w:rsidP="0038775A">
      <w:pPr>
        <w:tabs>
          <w:tab w:val="left" w:pos="3330"/>
        </w:tabs>
      </w:pPr>
    </w:p>
    <w:p w14:paraId="56F9C2CD" w14:textId="77777777" w:rsidR="00854294" w:rsidRDefault="00854294" w:rsidP="00854294">
      <w:pPr>
        <w:tabs>
          <w:tab w:val="left" w:pos="3330"/>
        </w:tabs>
      </w:pPr>
      <w:r>
        <w:t>The Struggle to Save the Soviet Economy</w:t>
      </w:r>
    </w:p>
    <w:p w14:paraId="46B32483" w14:textId="77777777" w:rsidR="00854294" w:rsidRDefault="00854294" w:rsidP="00854294">
      <w:pPr>
        <w:tabs>
          <w:tab w:val="left" w:pos="3330"/>
        </w:tabs>
      </w:pPr>
    </w:p>
    <w:p w14:paraId="618CA0F6" w14:textId="39B8E206" w:rsidR="00854294" w:rsidRDefault="00854294" w:rsidP="00854294">
      <w:pPr>
        <w:tabs>
          <w:tab w:val="left" w:pos="3330"/>
        </w:tabs>
      </w:pPr>
      <w:r w:rsidRPr="00854294">
        <w:t>Chris Miller</w:t>
      </w:r>
      <w:r>
        <w:t xml:space="preserve">, </w:t>
      </w:r>
      <w:r w:rsidRPr="00854294">
        <w:rPr>
          <w:i/>
        </w:rPr>
        <w:t>Mikhail Gorbachev and the Collapse of the USSR</w:t>
      </w:r>
      <w:r>
        <w:t>, Chapel Hill: UNC Press, 2020.</w:t>
      </w:r>
    </w:p>
    <w:p w14:paraId="6B07E25E" w14:textId="77777777" w:rsidR="00854294" w:rsidRDefault="00854294" w:rsidP="00854294">
      <w:pPr>
        <w:tabs>
          <w:tab w:val="left" w:pos="3330"/>
        </w:tabs>
      </w:pPr>
    </w:p>
    <w:p w14:paraId="71654845" w14:textId="77777777" w:rsidR="00854294" w:rsidRDefault="00854294" w:rsidP="00854294">
      <w:pPr>
        <w:tabs>
          <w:tab w:val="left" w:pos="3330"/>
        </w:tabs>
      </w:pPr>
    </w:p>
    <w:p w14:paraId="2A065D54" w14:textId="77777777" w:rsidR="00854294" w:rsidRDefault="00854294" w:rsidP="0038775A">
      <w:pPr>
        <w:tabs>
          <w:tab w:val="left" w:pos="3330"/>
        </w:tabs>
      </w:pPr>
    </w:p>
    <w:p w14:paraId="766CE1DD" w14:textId="77777777" w:rsidR="00A95664" w:rsidRDefault="00A95664" w:rsidP="0038775A">
      <w:pPr>
        <w:tabs>
          <w:tab w:val="left" w:pos="3330"/>
        </w:tabs>
      </w:pPr>
    </w:p>
    <w:p w14:paraId="4A21C3F6" w14:textId="77777777" w:rsidR="0038775A" w:rsidRDefault="00A95664" w:rsidP="0038775A">
      <w:pPr>
        <w:tabs>
          <w:tab w:val="left" w:pos="3330"/>
        </w:tabs>
      </w:pPr>
      <w:r w:rsidRPr="00A95664">
        <w:rPr>
          <w:b/>
          <w:i/>
        </w:rPr>
        <w:t>Transformation of Russia, Ukraine, Central and Eastern Europe</w:t>
      </w:r>
      <w:r>
        <w:rPr>
          <w:b/>
          <w:i/>
        </w:rPr>
        <w:t xml:space="preserve"> </w:t>
      </w:r>
      <w:r>
        <w:rPr>
          <w:b/>
        </w:rPr>
        <w:t xml:space="preserve">  </w:t>
      </w:r>
      <w:r w:rsidR="0038775A" w:rsidRPr="00A95664">
        <w:rPr>
          <w:b/>
          <w:i/>
        </w:rPr>
        <w:br/>
      </w:r>
      <w:r w:rsidR="0038775A" w:rsidRPr="00A95664">
        <w:rPr>
          <w:b/>
          <w:i/>
        </w:rPr>
        <w:br/>
      </w:r>
      <w:r w:rsidR="0038775A" w:rsidRPr="008B6C17">
        <w:rPr>
          <w:b/>
        </w:rPr>
        <w:t xml:space="preserve">PART IV: YELTSIN </w:t>
      </w:r>
      <w:r w:rsidR="0038775A" w:rsidRPr="008B6C17">
        <w:rPr>
          <w:b/>
        </w:rPr>
        <w:br/>
      </w:r>
      <w:r w:rsidR="0038775A">
        <w:br/>
      </w:r>
      <w:r w:rsidR="000A1DC4">
        <w:rPr>
          <w:b/>
          <w:i/>
        </w:rPr>
        <w:t>Russian Economy</w:t>
      </w:r>
      <w:r w:rsidR="008E3467">
        <w:rPr>
          <w:b/>
          <w:i/>
        </w:rPr>
        <w:t xml:space="preserve"> from Lenin to Putin</w:t>
      </w:r>
      <w:r w:rsidR="0038775A">
        <w:t xml:space="preserve">, </w:t>
      </w:r>
    </w:p>
    <w:p w14:paraId="0C6784C5" w14:textId="77777777" w:rsidR="0038775A" w:rsidRDefault="0038775A" w:rsidP="0038775A">
      <w:pPr>
        <w:tabs>
          <w:tab w:val="left" w:pos="3330"/>
        </w:tabs>
      </w:pPr>
      <w:r>
        <w:t>Chapter 11, Post-</w:t>
      </w:r>
      <w:proofErr w:type="spellStart"/>
      <w:r>
        <w:t>Communism</w:t>
      </w:r>
      <w:proofErr w:type="spellEnd"/>
      <w:r>
        <w:t xml:space="preserve"> </w:t>
      </w:r>
      <w:r>
        <w:br/>
      </w:r>
      <w:r>
        <w:br/>
      </w:r>
      <w:r w:rsidRPr="00601EF7">
        <w:rPr>
          <w:b/>
          <w:i/>
        </w:rPr>
        <w:t>Russia Since 1980</w:t>
      </w:r>
      <w:r>
        <w:t xml:space="preserve">, </w:t>
      </w:r>
    </w:p>
    <w:p w14:paraId="7A5D2938" w14:textId="77777777" w:rsidR="000A1DC4" w:rsidRDefault="000A1DC4" w:rsidP="0038775A">
      <w:pPr>
        <w:tabs>
          <w:tab w:val="left" w:pos="3330"/>
        </w:tabs>
      </w:pPr>
    </w:p>
    <w:p w14:paraId="63033743" w14:textId="77777777" w:rsidR="0038775A" w:rsidRDefault="0038775A" w:rsidP="0038775A">
      <w:pPr>
        <w:tabs>
          <w:tab w:val="left" w:pos="3330"/>
        </w:tabs>
      </w:pPr>
      <w:r>
        <w:t xml:space="preserve">Chapter 6, Demolition and Systems Building </w:t>
      </w:r>
    </w:p>
    <w:p w14:paraId="0D6BF12A" w14:textId="77777777" w:rsidR="002255D3" w:rsidRDefault="0038775A" w:rsidP="0038775A">
      <w:pPr>
        <w:tabs>
          <w:tab w:val="left" w:pos="3330"/>
        </w:tabs>
      </w:pPr>
      <w:r>
        <w:t xml:space="preserve">Chapter 7, Crisis Management </w:t>
      </w:r>
    </w:p>
    <w:p w14:paraId="010F9A59" w14:textId="77777777" w:rsidR="002255D3" w:rsidRDefault="002255D3" w:rsidP="0038775A">
      <w:pPr>
        <w:tabs>
          <w:tab w:val="left" w:pos="3330"/>
        </w:tabs>
      </w:pPr>
    </w:p>
    <w:p w14:paraId="7FBAF946" w14:textId="1C639A94" w:rsidR="00A74D5A" w:rsidRDefault="0038775A" w:rsidP="0038775A">
      <w:pPr>
        <w:tabs>
          <w:tab w:val="left" w:pos="3330"/>
        </w:tabs>
      </w:pPr>
      <w:r>
        <w:br/>
      </w:r>
      <w:r w:rsidRPr="008B6C17">
        <w:rPr>
          <w:b/>
        </w:rPr>
        <w:t>PART V: PUTIN</w:t>
      </w:r>
      <w:r>
        <w:t xml:space="preserve"> </w:t>
      </w:r>
      <w:r>
        <w:br/>
      </w:r>
      <w:r>
        <w:br/>
      </w:r>
      <w:r w:rsidRPr="00AA5BCE">
        <w:rPr>
          <w:b/>
          <w:i/>
        </w:rPr>
        <w:t>Russia Since 1980</w:t>
      </w:r>
      <w:r>
        <w:t xml:space="preserve">, </w:t>
      </w:r>
    </w:p>
    <w:p w14:paraId="42F9E05A" w14:textId="77777777" w:rsidR="00A74D5A" w:rsidRDefault="00A74D5A" w:rsidP="0038775A">
      <w:pPr>
        <w:tabs>
          <w:tab w:val="left" w:pos="3330"/>
        </w:tabs>
      </w:pPr>
    </w:p>
    <w:p w14:paraId="0720A228" w14:textId="77777777" w:rsidR="0038775A" w:rsidRDefault="0038775A" w:rsidP="0038775A">
      <w:pPr>
        <w:tabs>
          <w:tab w:val="left" w:pos="3330"/>
        </w:tabs>
      </w:pPr>
      <w:r>
        <w:t xml:space="preserve">Chapter 8, Authoritarian Reconsolidation </w:t>
      </w:r>
    </w:p>
    <w:p w14:paraId="09F99A9F" w14:textId="77777777" w:rsidR="0038775A" w:rsidRDefault="0038775A" w:rsidP="0038775A">
      <w:pPr>
        <w:tabs>
          <w:tab w:val="left" w:pos="3330"/>
        </w:tabs>
      </w:pPr>
      <w:r>
        <w:t xml:space="preserve">Chapter 9, Heritage of Neglect </w:t>
      </w:r>
      <w:r>
        <w:br/>
      </w:r>
      <w:r>
        <w:br/>
      </w:r>
      <w:r w:rsidRPr="008B6C17">
        <w:rPr>
          <w:b/>
        </w:rPr>
        <w:t>PART VI: ADVANCE AND RETREAT</w:t>
      </w:r>
      <w:r>
        <w:t xml:space="preserve"> </w:t>
      </w:r>
      <w:r>
        <w:br/>
      </w:r>
      <w:r>
        <w:br/>
      </w:r>
      <w:r w:rsidRPr="00601EF7">
        <w:rPr>
          <w:b/>
          <w:i/>
        </w:rPr>
        <w:t>Russia Since 1980</w:t>
      </w:r>
      <w:r>
        <w:t xml:space="preserve">, </w:t>
      </w:r>
    </w:p>
    <w:p w14:paraId="47AD812E" w14:textId="77777777" w:rsidR="00A74D5A" w:rsidRDefault="00A74D5A" w:rsidP="0038775A">
      <w:pPr>
        <w:tabs>
          <w:tab w:val="left" w:pos="3330"/>
        </w:tabs>
      </w:pPr>
    </w:p>
    <w:p w14:paraId="66419D1F" w14:textId="77777777" w:rsidR="00A74D5A" w:rsidRDefault="0038775A" w:rsidP="0038775A">
      <w:pPr>
        <w:tabs>
          <w:tab w:val="left" w:pos="3330"/>
        </w:tabs>
      </w:pPr>
      <w:r>
        <w:t xml:space="preserve">Chapter 10, Semblance of Democracy </w:t>
      </w:r>
      <w:r>
        <w:br/>
        <w:t xml:space="preserve">Chapter 11, Social Change and Adaptation </w:t>
      </w:r>
      <w:r>
        <w:br/>
        <w:t xml:space="preserve">Chapter 12, International Relations </w:t>
      </w:r>
      <w:r>
        <w:br/>
      </w:r>
      <w:r>
        <w:br/>
      </w:r>
    </w:p>
    <w:p w14:paraId="7E359F2D" w14:textId="0B21D8C4" w:rsidR="00A74D5A" w:rsidRDefault="00A74D5A" w:rsidP="00A74D5A">
      <w:pPr>
        <w:tabs>
          <w:tab w:val="left" w:pos="3330"/>
        </w:tabs>
      </w:pPr>
      <w:r>
        <w:t xml:space="preserve">Steven Rosefielde, </w:t>
      </w:r>
      <w:r w:rsidRPr="00AC6F4E">
        <w:rPr>
          <w:b/>
          <w:i/>
        </w:rPr>
        <w:t>Russia in the 21st Century: The Prodigal Superpower</w:t>
      </w:r>
      <w:r>
        <w:t xml:space="preserve">, Cambridge University Press, 2005. </w:t>
      </w:r>
    </w:p>
    <w:p w14:paraId="2C8580A4" w14:textId="61F3E5D9" w:rsidR="00ED5ADB" w:rsidRDefault="00ED5ADB" w:rsidP="00A74D5A">
      <w:pPr>
        <w:tabs>
          <w:tab w:val="left" w:pos="3330"/>
        </w:tabs>
      </w:pPr>
    </w:p>
    <w:p w14:paraId="2D886BB9" w14:textId="36CA666F" w:rsidR="00ED5ADB" w:rsidRDefault="00ED5ADB" w:rsidP="00ED5ADB">
      <w:pPr>
        <w:tabs>
          <w:tab w:val="left" w:pos="3330"/>
        </w:tabs>
      </w:pPr>
      <w:r w:rsidRPr="00ED5ADB">
        <w:t>Chris Miller</w:t>
      </w:r>
      <w:r>
        <w:t xml:space="preserve">, </w:t>
      </w:r>
      <w:proofErr w:type="spellStart"/>
      <w:r w:rsidRPr="00ED5ADB">
        <w:rPr>
          <w:i/>
        </w:rPr>
        <w:t>Putinomics</w:t>
      </w:r>
      <w:proofErr w:type="spellEnd"/>
      <w:r w:rsidRPr="00ED5ADB">
        <w:rPr>
          <w:i/>
        </w:rPr>
        <w:t>: Power and Money in Resurgent Russia</w:t>
      </w:r>
      <w:r>
        <w:t>, UNC Press, 2021.</w:t>
      </w:r>
    </w:p>
    <w:p w14:paraId="65996B3A" w14:textId="77777777" w:rsidR="00ED5ADB" w:rsidRDefault="00ED5ADB" w:rsidP="00ED5ADB">
      <w:pPr>
        <w:tabs>
          <w:tab w:val="left" w:pos="3330"/>
        </w:tabs>
      </w:pPr>
    </w:p>
    <w:p w14:paraId="6A287748" w14:textId="77777777" w:rsidR="002255D3" w:rsidRPr="00A95664" w:rsidRDefault="0038775A" w:rsidP="002255D3">
      <w:pPr>
        <w:tabs>
          <w:tab w:val="left" w:pos="3330"/>
        </w:tabs>
        <w:rPr>
          <w:b/>
        </w:rPr>
      </w:pPr>
      <w:r>
        <w:br/>
      </w:r>
      <w:r w:rsidR="002255D3" w:rsidRPr="002255D3">
        <w:rPr>
          <w:b/>
        </w:rPr>
        <w:t>Steven Rosefielde, Kremlin Strikes Back: Russia and the West after Crimea’s Annexation</w:t>
      </w:r>
      <w:r w:rsidR="002255D3">
        <w:t>.</w:t>
      </w:r>
      <w:r w:rsidR="002255D3" w:rsidRPr="002255D3">
        <w:rPr>
          <w:b/>
        </w:rPr>
        <w:t xml:space="preserve"> </w:t>
      </w:r>
      <w:r w:rsidR="002255D3" w:rsidRPr="00A95664">
        <w:rPr>
          <w:b/>
        </w:rPr>
        <w:t>SAKAI</w:t>
      </w:r>
    </w:p>
    <w:p w14:paraId="2D7501C3" w14:textId="77777777" w:rsidR="002255D3" w:rsidRDefault="002255D3" w:rsidP="002255D3"/>
    <w:p w14:paraId="7CD1724C" w14:textId="77777777" w:rsidR="0038775A" w:rsidRPr="00BC0C7C" w:rsidRDefault="0038775A" w:rsidP="002255D3">
      <w:pPr>
        <w:tabs>
          <w:tab w:val="left" w:pos="3330"/>
        </w:tabs>
      </w:pPr>
      <w:r>
        <w:br/>
      </w:r>
    </w:p>
    <w:p w14:paraId="0A1AD35C" w14:textId="77777777" w:rsidR="0038775A" w:rsidRDefault="0038775A" w:rsidP="0038775A">
      <w:pPr>
        <w:tabs>
          <w:tab w:val="left" w:pos="3330"/>
        </w:tabs>
      </w:pPr>
      <w:r w:rsidRPr="00601EF7">
        <w:rPr>
          <w:b/>
        </w:rPr>
        <w:t>PART VII: PROSPECTS</w:t>
      </w:r>
      <w:r>
        <w:t xml:space="preserve"> </w:t>
      </w:r>
      <w:r>
        <w:br/>
      </w:r>
      <w:r>
        <w:br/>
      </w:r>
      <w:r w:rsidRPr="00601EF7">
        <w:rPr>
          <w:b/>
          <w:i/>
        </w:rPr>
        <w:t>Russia Since 1980</w:t>
      </w:r>
      <w:r>
        <w:t xml:space="preserve">, </w:t>
      </w:r>
    </w:p>
    <w:p w14:paraId="422B2CBD" w14:textId="77777777" w:rsidR="008E3467" w:rsidRDefault="008E3467" w:rsidP="0038775A">
      <w:pPr>
        <w:tabs>
          <w:tab w:val="left" w:pos="3330"/>
        </w:tabs>
      </w:pPr>
    </w:p>
    <w:p w14:paraId="0D6030F8" w14:textId="77777777" w:rsidR="00265C4D" w:rsidRDefault="0038775A" w:rsidP="0038775A">
      <w:pPr>
        <w:tabs>
          <w:tab w:val="left" w:pos="3330"/>
        </w:tabs>
      </w:pPr>
      <w:r>
        <w:t xml:space="preserve">Chapter 13, Sustainable Growth </w:t>
      </w:r>
      <w:r>
        <w:br/>
        <w:t xml:space="preserve">Chapter 14, Russia in the Chinese Looking Glass </w:t>
      </w:r>
      <w:r>
        <w:br/>
        <w:t xml:space="preserve">Conclusion </w:t>
      </w:r>
    </w:p>
    <w:p w14:paraId="3E43598F" w14:textId="4DD6B24E" w:rsidR="00DF613B" w:rsidRDefault="00DF613B" w:rsidP="0038775A">
      <w:pPr>
        <w:tabs>
          <w:tab w:val="left" w:pos="3330"/>
        </w:tabs>
      </w:pPr>
    </w:p>
    <w:p w14:paraId="408341F6" w14:textId="490576F1" w:rsidR="00624686" w:rsidRDefault="00624686" w:rsidP="0038775A">
      <w:pPr>
        <w:tabs>
          <w:tab w:val="left" w:pos="3330"/>
        </w:tabs>
      </w:pPr>
    </w:p>
    <w:p w14:paraId="7648025B" w14:textId="77777777" w:rsidR="002A536D" w:rsidRDefault="002A536D" w:rsidP="00624686">
      <w:r>
        <w:t xml:space="preserve">Steven Rosefielde, </w:t>
      </w:r>
      <w:r w:rsidRPr="002A536D">
        <w:rPr>
          <w:i/>
        </w:rPr>
        <w:t>Beleaguered Superpower: America Adrift</w:t>
      </w:r>
      <w:r w:rsidRPr="002A536D">
        <w:t xml:space="preserve">, (with Quinn Mills), World Scientific Publishers, 2021. </w:t>
      </w:r>
    </w:p>
    <w:p w14:paraId="1E781DC2" w14:textId="77777777" w:rsidR="002A536D" w:rsidRDefault="002A536D" w:rsidP="00624686"/>
    <w:p w14:paraId="3A0A6F8B" w14:textId="7A3D5879" w:rsidR="00624686" w:rsidRPr="00624686" w:rsidRDefault="00624686" w:rsidP="00624686">
      <w:pPr>
        <w:rPr>
          <w:b/>
        </w:rPr>
      </w:pPr>
      <w:r w:rsidRPr="00624686">
        <w:t xml:space="preserve">Steven Rosefielde, “Communist Economy: The Verdict of History”, in Vladimir Tismaneanu, ed., </w:t>
      </w:r>
      <w:r w:rsidRPr="00624686">
        <w:rPr>
          <w:i/>
        </w:rPr>
        <w:t>100 Years of Communism</w:t>
      </w:r>
      <w:r w:rsidRPr="00624686">
        <w:t>, Prague: Central European University Press, 2020.</w:t>
      </w:r>
      <w:r>
        <w:t xml:space="preserve"> </w:t>
      </w:r>
      <w:r w:rsidRPr="00624686">
        <w:rPr>
          <w:b/>
        </w:rPr>
        <w:t>Sakai</w:t>
      </w:r>
    </w:p>
    <w:p w14:paraId="5D2D4BF1" w14:textId="77777777" w:rsidR="00624686" w:rsidRDefault="00624686" w:rsidP="00624686"/>
    <w:p w14:paraId="0C379049" w14:textId="309848CA" w:rsidR="00624686" w:rsidRPr="00624686" w:rsidRDefault="00624686" w:rsidP="00624686">
      <w:pPr>
        <w:rPr>
          <w:b/>
        </w:rPr>
      </w:pPr>
      <w:r>
        <w:lastRenderedPageBreak/>
        <w:t xml:space="preserve">Steven Rosefielde, </w:t>
      </w:r>
      <w:r w:rsidRPr="00624686">
        <w:t>“Economic Systems: Nature, Performance, Prospects”, in Bruno Dallago ed., Handbook of Comparative Economic Systems, London: Routledge, 2021.</w:t>
      </w:r>
      <w:r>
        <w:t xml:space="preserve"> </w:t>
      </w:r>
      <w:r w:rsidRPr="00624686">
        <w:rPr>
          <w:b/>
        </w:rPr>
        <w:t>Sakai</w:t>
      </w:r>
    </w:p>
    <w:p w14:paraId="401CD5E1" w14:textId="77777777" w:rsidR="00624686" w:rsidRDefault="00624686" w:rsidP="0038775A">
      <w:pPr>
        <w:tabs>
          <w:tab w:val="left" w:pos="3330"/>
        </w:tabs>
      </w:pPr>
    </w:p>
    <w:p w14:paraId="6D0B6EED" w14:textId="77777777" w:rsidR="00624686" w:rsidRDefault="00624686" w:rsidP="0038775A">
      <w:pPr>
        <w:tabs>
          <w:tab w:val="left" w:pos="3330"/>
        </w:tabs>
      </w:pPr>
    </w:p>
    <w:p w14:paraId="1FF96A22" w14:textId="75358721" w:rsidR="00624686" w:rsidRDefault="00624686" w:rsidP="0038775A">
      <w:pPr>
        <w:tabs>
          <w:tab w:val="left" w:pos="3330"/>
        </w:tabs>
        <w:rPr>
          <w:b/>
        </w:rPr>
      </w:pPr>
      <w:r w:rsidRPr="00624686">
        <w:t xml:space="preserve">Steven Rosefielde, “New Millennial Economic Systems: Paradox of Power and Reason”, </w:t>
      </w:r>
      <w:r w:rsidRPr="00624686">
        <w:rPr>
          <w:i/>
        </w:rPr>
        <w:t>Foresight and STI Governance</w:t>
      </w:r>
      <w:r w:rsidRPr="00624686">
        <w:t xml:space="preserve"> [Journal of the National Research University of Higher School of Economics, Moscow], Special Issue: "SYSTEM ECONOMICS — PROSPECTS OF DEVELOPMENT", 2020. </w:t>
      </w:r>
      <w:r w:rsidRPr="00624686">
        <w:rPr>
          <w:b/>
        </w:rPr>
        <w:t>Sakai</w:t>
      </w:r>
    </w:p>
    <w:p w14:paraId="218DE3F1" w14:textId="77777777" w:rsidR="00624686" w:rsidRPr="00624686" w:rsidRDefault="00624686" w:rsidP="0038775A">
      <w:pPr>
        <w:tabs>
          <w:tab w:val="left" w:pos="3330"/>
        </w:tabs>
        <w:rPr>
          <w:b/>
        </w:rPr>
      </w:pPr>
    </w:p>
    <w:p w14:paraId="06773ABA" w14:textId="77777777" w:rsidR="00624686" w:rsidRDefault="00624686" w:rsidP="00624686">
      <w:pPr>
        <w:tabs>
          <w:tab w:val="left" w:pos="3330"/>
        </w:tabs>
      </w:pPr>
      <w:r>
        <w:t xml:space="preserve">Steven Rosefielde, </w:t>
      </w:r>
      <w:r w:rsidRPr="00624686">
        <w:rPr>
          <w:i/>
        </w:rPr>
        <w:t>Putin's Russia: Economic, Political and Military Foundations</w:t>
      </w:r>
      <w:r w:rsidRPr="00624686">
        <w:t xml:space="preserve">, World Scientific Publishers, 2020. </w:t>
      </w:r>
    </w:p>
    <w:p w14:paraId="7214103A" w14:textId="77777777" w:rsidR="00624686" w:rsidRDefault="00624686" w:rsidP="00624686">
      <w:pPr>
        <w:tabs>
          <w:tab w:val="left" w:pos="3330"/>
        </w:tabs>
      </w:pPr>
    </w:p>
    <w:p w14:paraId="61FAD372" w14:textId="28C6EA37" w:rsidR="00624686" w:rsidRDefault="00624686" w:rsidP="00624686">
      <w:pPr>
        <w:tabs>
          <w:tab w:val="left" w:pos="3330"/>
        </w:tabs>
      </w:pPr>
      <w:r>
        <w:t>Steven Rosefielde, Chapter 3. Russia’s Military Industrial Resurgence:</w:t>
      </w:r>
    </w:p>
    <w:p w14:paraId="6E8E9BDF" w14:textId="77777777" w:rsidR="00624686" w:rsidRDefault="00624686" w:rsidP="00624686">
      <w:pPr>
        <w:tabs>
          <w:tab w:val="left" w:pos="3330"/>
        </w:tabs>
      </w:pPr>
      <w:r>
        <w:t xml:space="preserve">Evidence and Potential, in Stephen Blank, ed., </w:t>
      </w:r>
      <w:r w:rsidRPr="00624686">
        <w:rPr>
          <w:i/>
        </w:rPr>
        <w:t>The Russian Military in Contemporary Perspective</w:t>
      </w:r>
      <w:r>
        <w:t>, United States Army War College Press, 2019, pp.133-57.</w:t>
      </w:r>
    </w:p>
    <w:p w14:paraId="71B0CFFE" w14:textId="71FCB3BE" w:rsidR="00624686" w:rsidRDefault="00624686" w:rsidP="0038775A">
      <w:pPr>
        <w:tabs>
          <w:tab w:val="left" w:pos="3330"/>
        </w:tabs>
      </w:pPr>
    </w:p>
    <w:p w14:paraId="2B68D855" w14:textId="77777777" w:rsidR="00624686" w:rsidRDefault="00624686" w:rsidP="0038775A">
      <w:pPr>
        <w:tabs>
          <w:tab w:val="left" w:pos="3330"/>
        </w:tabs>
      </w:pPr>
    </w:p>
    <w:p w14:paraId="38CF9705" w14:textId="77777777" w:rsidR="00DF613B" w:rsidRDefault="00DF613B" w:rsidP="0038775A">
      <w:pPr>
        <w:tabs>
          <w:tab w:val="left" w:pos="3330"/>
        </w:tabs>
      </w:pPr>
      <w:r>
        <w:t>Suzanne Oxenstierna, “</w:t>
      </w:r>
      <w:r w:rsidRPr="00DF613B">
        <w:t>Russia’s defense spending and the economic decline</w:t>
      </w:r>
      <w:r>
        <w:t xml:space="preserve">”, </w:t>
      </w:r>
      <w:r w:rsidRPr="00DF613B">
        <w:rPr>
          <w:i/>
        </w:rPr>
        <w:t xml:space="preserve">Journal of Eurasian Studies </w:t>
      </w:r>
      <w:r w:rsidRPr="00DF613B">
        <w:t>7 (2016) 60–70</w:t>
      </w:r>
      <w:r w:rsidR="00426F53">
        <w:t>.</w:t>
      </w:r>
    </w:p>
    <w:p w14:paraId="0EE16D04" w14:textId="77777777" w:rsidR="00426F53" w:rsidRDefault="00426F53" w:rsidP="0038775A">
      <w:pPr>
        <w:tabs>
          <w:tab w:val="left" w:pos="3330"/>
        </w:tabs>
      </w:pPr>
    </w:p>
    <w:p w14:paraId="791FEFE4" w14:textId="77777777" w:rsidR="00426F53" w:rsidRDefault="00426F53" w:rsidP="0038775A">
      <w:pPr>
        <w:tabs>
          <w:tab w:val="left" w:pos="3330"/>
        </w:tabs>
      </w:pPr>
    </w:p>
    <w:p w14:paraId="5942FBEE" w14:textId="77777777" w:rsidR="00DC6267" w:rsidRDefault="00DC6267" w:rsidP="0038775A">
      <w:pPr>
        <w:tabs>
          <w:tab w:val="left" w:pos="3330"/>
        </w:tabs>
      </w:pPr>
    </w:p>
    <w:p w14:paraId="79C7CE45" w14:textId="77777777" w:rsidR="00DC6267" w:rsidRDefault="00DC6267" w:rsidP="0038775A">
      <w:pPr>
        <w:tabs>
          <w:tab w:val="left" w:pos="3330"/>
        </w:tabs>
      </w:pPr>
      <w:r>
        <w:t xml:space="preserve">Clifford </w:t>
      </w:r>
      <w:proofErr w:type="spellStart"/>
      <w:r>
        <w:t>Gaddy</w:t>
      </w:r>
      <w:proofErr w:type="spellEnd"/>
      <w:r>
        <w:t xml:space="preserve"> and Barry Ickes, </w:t>
      </w:r>
      <w:r w:rsidRPr="00DC6267">
        <w:rPr>
          <w:i/>
        </w:rPr>
        <w:t>Bear Traps on Russia’s Road to Modernization</w:t>
      </w:r>
      <w:r>
        <w:t>, London: Routledge, 2013.</w:t>
      </w:r>
    </w:p>
    <w:p w14:paraId="01413417" w14:textId="77777777" w:rsidR="00216D61" w:rsidRDefault="00216D61" w:rsidP="0038775A">
      <w:pPr>
        <w:tabs>
          <w:tab w:val="left" w:pos="3330"/>
        </w:tabs>
      </w:pPr>
    </w:p>
    <w:p w14:paraId="3D78161F" w14:textId="77777777" w:rsidR="00216D61" w:rsidRDefault="00216D61" w:rsidP="0038775A">
      <w:pPr>
        <w:tabs>
          <w:tab w:val="left" w:pos="3330"/>
        </w:tabs>
      </w:pPr>
      <w:r w:rsidRPr="00216D61">
        <w:t>World Bank, Country Partnership Strategy (CPS) for the Russian Federation, Report No.65115-RU, November 2011.</w:t>
      </w:r>
    </w:p>
    <w:p w14:paraId="42F56CD8" w14:textId="77777777" w:rsidR="00216D61" w:rsidRDefault="00216D61" w:rsidP="0038775A">
      <w:pPr>
        <w:tabs>
          <w:tab w:val="left" w:pos="3330"/>
        </w:tabs>
      </w:pPr>
    </w:p>
    <w:p w14:paraId="5C5D67A5" w14:textId="77777777" w:rsidR="00216D61" w:rsidRDefault="00216D61" w:rsidP="0038775A">
      <w:pPr>
        <w:tabs>
          <w:tab w:val="left" w:pos="3330"/>
        </w:tabs>
      </w:pPr>
      <w:r w:rsidRPr="00216D61">
        <w:t xml:space="preserve">World Bank, Russia Economic Report, </w:t>
      </w:r>
      <w:r w:rsidRPr="00216D61">
        <w:rPr>
          <w:i/>
        </w:rPr>
        <w:t>Confidence Crisis Exposes Economic Weaknesses</w:t>
      </w:r>
      <w:r>
        <w:t xml:space="preserve">, Report 31, March </w:t>
      </w:r>
      <w:r w:rsidRPr="00216D61">
        <w:t>2014</w:t>
      </w:r>
      <w:r>
        <w:t xml:space="preserve">. </w:t>
      </w:r>
      <w:r w:rsidRPr="00216D61">
        <w:t>.http://www.worldbank.org/content/dam/Worldbank/document/eca/RER-31-eng.pdf</w:t>
      </w:r>
    </w:p>
    <w:p w14:paraId="065E023B" w14:textId="77777777" w:rsidR="004107E9" w:rsidRDefault="004107E9" w:rsidP="0038775A">
      <w:pPr>
        <w:tabs>
          <w:tab w:val="left" w:pos="3330"/>
        </w:tabs>
      </w:pPr>
    </w:p>
    <w:p w14:paraId="5F884A61" w14:textId="77777777" w:rsidR="004107E9" w:rsidRDefault="004107E9" w:rsidP="0038775A">
      <w:pPr>
        <w:tabs>
          <w:tab w:val="left" w:pos="3330"/>
        </w:tabs>
      </w:pPr>
      <w:r>
        <w:t xml:space="preserve">Steven Rosefielde, “Cold Peace: ‘Reset’ and Coexistence,” </w:t>
      </w:r>
      <w:r w:rsidRPr="00421FFD">
        <w:rPr>
          <w:i/>
        </w:rPr>
        <w:t>The Northeast Asian Review</w:t>
      </w:r>
      <w:r>
        <w:t>, Vol.1, No.3, March 2014, pp.39-50.</w:t>
      </w:r>
    </w:p>
    <w:p w14:paraId="0A9A46E1" w14:textId="77777777" w:rsidR="002325E4" w:rsidRDefault="002325E4" w:rsidP="0038775A">
      <w:pPr>
        <w:tabs>
          <w:tab w:val="left" w:pos="3330"/>
        </w:tabs>
      </w:pPr>
    </w:p>
    <w:p w14:paraId="5B9DDED5" w14:textId="77777777" w:rsidR="002325E4" w:rsidRPr="002325E4" w:rsidRDefault="002325E4" w:rsidP="002325E4">
      <w:pPr>
        <w:widowControl w:val="0"/>
        <w:autoSpaceDE w:val="0"/>
        <w:autoSpaceDN w:val="0"/>
        <w:adjustRightInd w:val="0"/>
      </w:pPr>
      <w:r>
        <w:t xml:space="preserve">Steven Rosefielde, </w:t>
      </w:r>
      <w:r w:rsidRPr="002325E4">
        <w:t xml:space="preserve">“Demand for Energy: The EU Crisis, Global Indebtedness, and the Flagging Post-Communist Boom,” </w:t>
      </w:r>
      <w:proofErr w:type="spellStart"/>
      <w:r w:rsidRPr="002325E4">
        <w:t>Energetika</w:t>
      </w:r>
      <w:proofErr w:type="spellEnd"/>
      <w:r w:rsidRPr="002325E4">
        <w:t xml:space="preserve"> XXI, 2012.</w:t>
      </w:r>
    </w:p>
    <w:p w14:paraId="527A7AF4" w14:textId="77777777" w:rsidR="00265C4D" w:rsidRDefault="00265C4D" w:rsidP="0038775A">
      <w:pPr>
        <w:tabs>
          <w:tab w:val="left" w:pos="3330"/>
        </w:tabs>
      </w:pPr>
    </w:p>
    <w:p w14:paraId="3FCBB9DC" w14:textId="77777777" w:rsidR="00265C4D" w:rsidRPr="00265C4D" w:rsidRDefault="00265C4D" w:rsidP="0038775A">
      <w:pPr>
        <w:tabs>
          <w:tab w:val="left" w:pos="3330"/>
        </w:tabs>
        <w:rPr>
          <w:b/>
        </w:rPr>
      </w:pPr>
      <w:r w:rsidRPr="00BC0C7C">
        <w:t>Steven Rosefielde,</w:t>
      </w:r>
      <w:r>
        <w:t xml:space="preserve"> “Russian Economic Reform 2012: ‘Déjà vu All Over Again,” </w:t>
      </w:r>
      <w:r w:rsidRPr="00265C4D">
        <w:rPr>
          <w:b/>
        </w:rPr>
        <w:t>Sakai</w:t>
      </w:r>
    </w:p>
    <w:p w14:paraId="05A5F0E3" w14:textId="77777777" w:rsidR="0038775A" w:rsidRDefault="0038775A" w:rsidP="0038775A">
      <w:pPr>
        <w:tabs>
          <w:tab w:val="left" w:pos="3330"/>
        </w:tabs>
      </w:pPr>
    </w:p>
    <w:p w14:paraId="4A16DE46" w14:textId="77777777" w:rsidR="0038775A" w:rsidRDefault="0038775A" w:rsidP="0038775A">
      <w:pPr>
        <w:pStyle w:val="PlainText"/>
        <w:tabs>
          <w:tab w:val="left" w:pos="3330"/>
        </w:tabs>
        <w:rPr>
          <w:rFonts w:ascii="Times New Roman" w:hAnsi="Times New Roman"/>
          <w:sz w:val="24"/>
          <w:szCs w:val="24"/>
        </w:rPr>
      </w:pPr>
      <w:r w:rsidRPr="00BC0C7C">
        <w:rPr>
          <w:rFonts w:ascii="Times New Roman" w:hAnsi="Times New Roman"/>
          <w:sz w:val="24"/>
          <w:szCs w:val="24"/>
        </w:rPr>
        <w:t>Steven Rosefielde, "</w:t>
      </w:r>
      <w:proofErr w:type="spellStart"/>
      <w:r w:rsidRPr="00BC0C7C">
        <w:rPr>
          <w:rFonts w:ascii="Times New Roman" w:hAnsi="Times New Roman"/>
          <w:sz w:val="24"/>
          <w:szCs w:val="24"/>
        </w:rPr>
        <w:t>Postcrisis</w:t>
      </w:r>
      <w:proofErr w:type="spellEnd"/>
      <w:r w:rsidRPr="00BC0C7C">
        <w:rPr>
          <w:rFonts w:ascii="Times New Roman" w:hAnsi="Times New Roman"/>
          <w:sz w:val="24"/>
          <w:szCs w:val="24"/>
        </w:rPr>
        <w:t xml:space="preserve"> Russia: Counting on Miracles in Uncertain Times," in Carolina </w:t>
      </w:r>
      <w:proofErr w:type="spellStart"/>
      <w:r w:rsidRPr="00BC0C7C">
        <w:rPr>
          <w:rFonts w:ascii="Times New Roman" w:hAnsi="Times New Roman"/>
          <w:sz w:val="24"/>
          <w:szCs w:val="24"/>
        </w:rPr>
        <w:t>Vendil</w:t>
      </w:r>
      <w:proofErr w:type="spellEnd"/>
      <w:r w:rsidRPr="00BC0C7C">
        <w:rPr>
          <w:rFonts w:ascii="Times New Roman" w:hAnsi="Times New Roman"/>
          <w:sz w:val="24"/>
          <w:szCs w:val="24"/>
        </w:rPr>
        <w:t xml:space="preserve"> </w:t>
      </w:r>
      <w:proofErr w:type="spellStart"/>
      <w:r w:rsidRPr="00BC0C7C">
        <w:rPr>
          <w:rFonts w:ascii="Times New Roman" w:hAnsi="Times New Roman"/>
          <w:sz w:val="24"/>
          <w:szCs w:val="24"/>
        </w:rPr>
        <w:t>Pallin</w:t>
      </w:r>
      <w:proofErr w:type="spellEnd"/>
      <w:r w:rsidRPr="00BC0C7C">
        <w:rPr>
          <w:rFonts w:ascii="Times New Roman" w:hAnsi="Times New Roman"/>
          <w:sz w:val="24"/>
          <w:szCs w:val="24"/>
        </w:rPr>
        <w:t xml:space="preserve"> and </w:t>
      </w:r>
      <w:proofErr w:type="spellStart"/>
      <w:r w:rsidRPr="00BC0C7C">
        <w:rPr>
          <w:rFonts w:ascii="Times New Roman" w:hAnsi="Times New Roman"/>
          <w:sz w:val="24"/>
          <w:szCs w:val="24"/>
        </w:rPr>
        <w:t>Bertil</w:t>
      </w:r>
      <w:proofErr w:type="spellEnd"/>
      <w:r w:rsidRPr="00BC0C7C">
        <w:rPr>
          <w:rFonts w:ascii="Times New Roman" w:hAnsi="Times New Roman"/>
          <w:sz w:val="24"/>
          <w:szCs w:val="24"/>
        </w:rPr>
        <w:t xml:space="preserve"> </w:t>
      </w:r>
      <w:proofErr w:type="spellStart"/>
      <w:r w:rsidRPr="00BC0C7C">
        <w:rPr>
          <w:rFonts w:ascii="Times New Roman" w:hAnsi="Times New Roman"/>
          <w:sz w:val="24"/>
          <w:szCs w:val="24"/>
        </w:rPr>
        <w:t>Nygren</w:t>
      </w:r>
      <w:proofErr w:type="spellEnd"/>
      <w:r w:rsidRPr="00BC0C7C">
        <w:rPr>
          <w:rFonts w:ascii="Times New Roman" w:hAnsi="Times New Roman"/>
          <w:sz w:val="24"/>
          <w:szCs w:val="24"/>
        </w:rPr>
        <w:t xml:space="preserve">, eds., </w:t>
      </w:r>
      <w:r w:rsidRPr="00BC0C7C">
        <w:rPr>
          <w:rFonts w:ascii="Times New Roman" w:hAnsi="Times New Roman"/>
          <w:i/>
          <w:sz w:val="24"/>
          <w:szCs w:val="24"/>
        </w:rPr>
        <w:t>Russian Military Development</w:t>
      </w:r>
      <w:r w:rsidRPr="00BC0C7C">
        <w:rPr>
          <w:rFonts w:ascii="Times New Roman" w:hAnsi="Times New Roman"/>
          <w:sz w:val="24"/>
          <w:szCs w:val="24"/>
        </w:rPr>
        <w:t>, London: Routledge, 2011.</w:t>
      </w:r>
      <w:r w:rsidR="0094533F">
        <w:rPr>
          <w:rFonts w:ascii="Times New Roman" w:hAnsi="Times New Roman"/>
          <w:sz w:val="24"/>
          <w:szCs w:val="24"/>
        </w:rPr>
        <w:t xml:space="preserve"> </w:t>
      </w:r>
      <w:r w:rsidR="0094533F">
        <w:rPr>
          <w:b/>
        </w:rPr>
        <w:t>Sakai</w:t>
      </w:r>
    </w:p>
    <w:p w14:paraId="6A5A0AE7" w14:textId="77777777" w:rsidR="0038775A" w:rsidRDefault="0038775A" w:rsidP="0038775A">
      <w:pPr>
        <w:pStyle w:val="PlainText"/>
        <w:tabs>
          <w:tab w:val="left" w:pos="3330"/>
        </w:tabs>
        <w:rPr>
          <w:rFonts w:ascii="Times New Roman" w:hAnsi="Times New Roman"/>
          <w:sz w:val="24"/>
          <w:szCs w:val="24"/>
        </w:rPr>
      </w:pPr>
    </w:p>
    <w:p w14:paraId="1B613A34" w14:textId="77777777" w:rsidR="0038775A" w:rsidRDefault="0038775A" w:rsidP="0038775A">
      <w:pPr>
        <w:rPr>
          <w:sz w:val="22"/>
          <w:szCs w:val="22"/>
        </w:rPr>
      </w:pPr>
      <w:r>
        <w:rPr>
          <w:i/>
          <w:sz w:val="22"/>
          <w:szCs w:val="22"/>
        </w:rPr>
        <w:t xml:space="preserve"> </w:t>
      </w:r>
    </w:p>
    <w:p w14:paraId="7C02A126" w14:textId="77777777" w:rsidR="0038775A" w:rsidRDefault="0038775A" w:rsidP="0094533F">
      <w:pPr>
        <w:pStyle w:val="PlainText"/>
        <w:rPr>
          <w:b/>
        </w:rPr>
      </w:pPr>
      <w:r>
        <w:rPr>
          <w:rFonts w:ascii="Times New Roman" w:hAnsi="Times New Roman"/>
          <w:szCs w:val="22"/>
        </w:rPr>
        <w:t xml:space="preserve">Steven Rosefielde, </w:t>
      </w:r>
      <w:r w:rsidRPr="00B05B78">
        <w:rPr>
          <w:rFonts w:ascii="Times New Roman" w:hAnsi="Times New Roman"/>
          <w:szCs w:val="22"/>
        </w:rPr>
        <w:t xml:space="preserve">"After Soviet Communism: Authoritarian Economic Evolution in Russia and China," in </w:t>
      </w:r>
      <w:proofErr w:type="spellStart"/>
      <w:r w:rsidRPr="00B05B78">
        <w:rPr>
          <w:rFonts w:ascii="Times New Roman" w:hAnsi="Times New Roman"/>
          <w:szCs w:val="22"/>
        </w:rPr>
        <w:t>Iikka</w:t>
      </w:r>
      <w:proofErr w:type="spellEnd"/>
      <w:r w:rsidRPr="00B05B78">
        <w:rPr>
          <w:rFonts w:ascii="Times New Roman" w:hAnsi="Times New Roman"/>
          <w:szCs w:val="22"/>
        </w:rPr>
        <w:t xml:space="preserve"> </w:t>
      </w:r>
      <w:proofErr w:type="spellStart"/>
      <w:r w:rsidRPr="00B05B78">
        <w:rPr>
          <w:rFonts w:ascii="Times New Roman" w:hAnsi="Times New Roman"/>
          <w:szCs w:val="22"/>
        </w:rPr>
        <w:t>Korhonen</w:t>
      </w:r>
      <w:proofErr w:type="spellEnd"/>
      <w:r w:rsidRPr="00B05B78">
        <w:rPr>
          <w:rFonts w:ascii="Times New Roman" w:hAnsi="Times New Roman"/>
          <w:szCs w:val="22"/>
        </w:rPr>
        <w:t xml:space="preserve"> and Laura </w:t>
      </w:r>
      <w:proofErr w:type="spellStart"/>
      <w:r w:rsidRPr="00B05B78">
        <w:rPr>
          <w:rFonts w:ascii="Times New Roman" w:hAnsi="Times New Roman"/>
          <w:szCs w:val="22"/>
        </w:rPr>
        <w:t>Solando</w:t>
      </w:r>
      <w:proofErr w:type="spellEnd"/>
      <w:r w:rsidRPr="00B05B78">
        <w:rPr>
          <w:rFonts w:ascii="Times New Roman" w:hAnsi="Times New Roman"/>
          <w:szCs w:val="22"/>
        </w:rPr>
        <w:t xml:space="preserve"> eds., </w:t>
      </w:r>
      <w:r w:rsidRPr="00B05B78">
        <w:rPr>
          <w:rFonts w:ascii="Times New Roman" w:hAnsi="Times New Roman"/>
          <w:i/>
          <w:szCs w:val="22"/>
        </w:rPr>
        <w:t>From Soviet Plans to Russian Reality</w:t>
      </w:r>
      <w:r w:rsidRPr="00B05B78">
        <w:rPr>
          <w:rFonts w:ascii="Times New Roman" w:hAnsi="Times New Roman"/>
          <w:szCs w:val="22"/>
        </w:rPr>
        <w:t xml:space="preserve">, </w:t>
      </w:r>
      <w:proofErr w:type="spellStart"/>
      <w:r w:rsidRPr="00B05B78">
        <w:rPr>
          <w:rFonts w:ascii="Times New Roman" w:hAnsi="Times New Roman"/>
          <w:szCs w:val="22"/>
        </w:rPr>
        <w:t>WSOUpro</w:t>
      </w:r>
      <w:proofErr w:type="spellEnd"/>
      <w:r w:rsidRPr="00B05B78">
        <w:rPr>
          <w:rFonts w:ascii="Times New Roman" w:hAnsi="Times New Roman"/>
          <w:szCs w:val="22"/>
        </w:rPr>
        <w:t>, Helsinki, 2011, pp.81-92.</w:t>
      </w:r>
      <w:r w:rsidR="0094533F">
        <w:rPr>
          <w:rFonts w:ascii="Times New Roman" w:hAnsi="Times New Roman"/>
          <w:szCs w:val="22"/>
        </w:rPr>
        <w:t xml:space="preserve"> </w:t>
      </w:r>
      <w:r w:rsidR="0094533F">
        <w:rPr>
          <w:b/>
        </w:rPr>
        <w:t>Sakai</w:t>
      </w:r>
    </w:p>
    <w:p w14:paraId="0BED1ADB" w14:textId="77777777" w:rsidR="0094533F" w:rsidRPr="0094533F" w:rsidRDefault="0094533F" w:rsidP="0094533F">
      <w:pPr>
        <w:pStyle w:val="PlainText"/>
        <w:rPr>
          <w:rFonts w:ascii="Times New Roman" w:hAnsi="Times New Roman"/>
          <w:szCs w:val="22"/>
        </w:rPr>
      </w:pPr>
    </w:p>
    <w:p w14:paraId="222BF457" w14:textId="77777777" w:rsidR="0038775A" w:rsidRDefault="0038775A" w:rsidP="0038775A">
      <w:r>
        <w:lastRenderedPageBreak/>
        <w:t xml:space="preserve">Steven Rosefielde, “Economics of the Military-Industrial Complex,” in Michael </w:t>
      </w:r>
      <w:proofErr w:type="spellStart"/>
      <w:r>
        <w:t>Alexeev</w:t>
      </w:r>
      <w:proofErr w:type="spellEnd"/>
      <w:r>
        <w:t xml:space="preserve"> and </w:t>
      </w:r>
      <w:proofErr w:type="spellStart"/>
      <w:r>
        <w:t>Shlomo</w:t>
      </w:r>
      <w:proofErr w:type="spellEnd"/>
      <w:r>
        <w:t xml:space="preserve"> Weber, </w:t>
      </w:r>
      <w:r w:rsidRPr="001D0234">
        <w:rPr>
          <w:i/>
        </w:rPr>
        <w:t>The Oxford Ha</w:t>
      </w:r>
      <w:r>
        <w:rPr>
          <w:i/>
        </w:rPr>
        <w:t>n</w:t>
      </w:r>
      <w:r w:rsidRPr="001D0234">
        <w:rPr>
          <w:i/>
        </w:rPr>
        <w:t>dbook of Russian</w:t>
      </w:r>
      <w:r>
        <w:rPr>
          <w:sz w:val="22"/>
          <w:szCs w:val="22"/>
        </w:rPr>
        <w:t xml:space="preserve"> </w:t>
      </w:r>
      <w:r w:rsidRPr="001D0234">
        <w:rPr>
          <w:i/>
        </w:rPr>
        <w:t>Economy</w:t>
      </w:r>
      <w:r>
        <w:t>, Oxfor</w:t>
      </w:r>
      <w:r w:rsidR="008E3467">
        <w:t>d: Oxford University Press, 2013</w:t>
      </w:r>
      <w:r>
        <w:t>.</w:t>
      </w:r>
    </w:p>
    <w:p w14:paraId="0B496A9A" w14:textId="77777777" w:rsidR="0094533F" w:rsidRDefault="0094533F" w:rsidP="0038775A"/>
    <w:p w14:paraId="1A8B43E1" w14:textId="77777777" w:rsidR="0038775A" w:rsidRPr="0094533F" w:rsidRDefault="0038775A" w:rsidP="0038775A">
      <w:pPr>
        <w:rPr>
          <w:b/>
          <w:sz w:val="22"/>
          <w:szCs w:val="22"/>
        </w:rPr>
      </w:pPr>
      <w:r>
        <w:rPr>
          <w:sz w:val="22"/>
          <w:szCs w:val="22"/>
        </w:rPr>
        <w:t xml:space="preserve">Steven Rosefielde, </w:t>
      </w:r>
      <w:r w:rsidRPr="00FD7194">
        <w:rPr>
          <w:sz w:val="22"/>
          <w:szCs w:val="22"/>
        </w:rPr>
        <w:t>“The Impossibility of Russian Economic Reform: Waiting for Godot</w:t>
      </w:r>
      <w:r>
        <w:rPr>
          <w:sz w:val="22"/>
          <w:szCs w:val="22"/>
        </w:rPr>
        <w:t>.” US Army War College, Carlisle Barracks, 2012.</w:t>
      </w:r>
      <w:r w:rsidR="0094533F">
        <w:rPr>
          <w:sz w:val="22"/>
          <w:szCs w:val="22"/>
        </w:rPr>
        <w:t xml:space="preserve"> </w:t>
      </w:r>
      <w:r w:rsidR="0094533F" w:rsidRPr="0094533F">
        <w:rPr>
          <w:b/>
          <w:sz w:val="22"/>
          <w:szCs w:val="22"/>
        </w:rPr>
        <w:t>Sakai</w:t>
      </w:r>
    </w:p>
    <w:p w14:paraId="6BB7CF79" w14:textId="77777777" w:rsidR="0094533F" w:rsidRPr="0094533F" w:rsidRDefault="0094533F" w:rsidP="0038775A">
      <w:pPr>
        <w:rPr>
          <w:b/>
          <w:sz w:val="22"/>
          <w:szCs w:val="22"/>
        </w:rPr>
      </w:pPr>
    </w:p>
    <w:p w14:paraId="059F52C4" w14:textId="77777777" w:rsidR="0094533F" w:rsidRDefault="0094533F" w:rsidP="0094533F">
      <w:pPr>
        <w:rPr>
          <w:sz w:val="22"/>
          <w:szCs w:val="22"/>
        </w:rPr>
      </w:pPr>
      <w:r>
        <w:rPr>
          <w:sz w:val="22"/>
          <w:szCs w:val="22"/>
        </w:rPr>
        <w:t xml:space="preserve">Steven Rosefielde, Masaaki Kuboniwa and Satoshi Mizobata, eds., </w:t>
      </w:r>
      <w:r w:rsidRPr="00B05B78">
        <w:rPr>
          <w:i/>
          <w:sz w:val="22"/>
          <w:szCs w:val="22"/>
        </w:rPr>
        <w:t xml:space="preserve">Two </w:t>
      </w:r>
      <w:proofErr w:type="spellStart"/>
      <w:r w:rsidRPr="00B05B78">
        <w:rPr>
          <w:i/>
          <w:sz w:val="22"/>
          <w:szCs w:val="22"/>
        </w:rPr>
        <w:t>Asias</w:t>
      </w:r>
      <w:proofErr w:type="spellEnd"/>
      <w:r w:rsidRPr="00B05B78">
        <w:rPr>
          <w:i/>
          <w:sz w:val="22"/>
          <w:szCs w:val="22"/>
        </w:rPr>
        <w:t xml:space="preserve">: The Growing </w:t>
      </w:r>
      <w:proofErr w:type="spellStart"/>
      <w:r w:rsidRPr="00B05B78">
        <w:rPr>
          <w:i/>
          <w:sz w:val="22"/>
          <w:szCs w:val="22"/>
        </w:rPr>
        <w:t>Postcrises</w:t>
      </w:r>
      <w:proofErr w:type="spellEnd"/>
      <w:r w:rsidRPr="00B05B78">
        <w:rPr>
          <w:i/>
          <w:sz w:val="22"/>
          <w:szCs w:val="22"/>
        </w:rPr>
        <w:t xml:space="preserve"> Divide</w:t>
      </w:r>
      <w:r w:rsidRPr="00B05B78">
        <w:rPr>
          <w:sz w:val="22"/>
          <w:szCs w:val="22"/>
        </w:rPr>
        <w:t xml:space="preserve">, (with Masaaki Kuboniwa and Satoshi Mizobata, </w:t>
      </w:r>
      <w:proofErr w:type="spellStart"/>
      <w:r w:rsidRPr="00B05B78">
        <w:rPr>
          <w:sz w:val="22"/>
          <w:szCs w:val="22"/>
        </w:rPr>
        <w:t>eds</w:t>
      </w:r>
      <w:proofErr w:type="spellEnd"/>
      <w:r w:rsidRPr="00B05B78">
        <w:rPr>
          <w:sz w:val="22"/>
          <w:szCs w:val="22"/>
        </w:rPr>
        <w:t xml:space="preserve">), Singapore: </w:t>
      </w:r>
      <w:r>
        <w:rPr>
          <w:sz w:val="22"/>
          <w:szCs w:val="22"/>
        </w:rPr>
        <w:t xml:space="preserve">World Scientific 2012. </w:t>
      </w:r>
    </w:p>
    <w:p w14:paraId="4C36DBC8" w14:textId="77777777" w:rsidR="0038775A" w:rsidRDefault="0038775A" w:rsidP="0038775A"/>
    <w:p w14:paraId="6F9A526F" w14:textId="77777777" w:rsidR="0038775A" w:rsidRPr="00BC0C7C" w:rsidRDefault="0038775A" w:rsidP="0038775A">
      <w:pPr>
        <w:tabs>
          <w:tab w:val="left" w:pos="3330"/>
        </w:tabs>
      </w:pPr>
    </w:p>
    <w:p w14:paraId="0E5950CE" w14:textId="77777777" w:rsidR="0038775A" w:rsidRDefault="0094533F" w:rsidP="0038775A">
      <w:pPr>
        <w:tabs>
          <w:tab w:val="left" w:pos="3330"/>
        </w:tabs>
      </w:pPr>
      <w:r>
        <w:rPr>
          <w:b/>
          <w:i/>
        </w:rPr>
        <w:t>Russian Economy</w:t>
      </w:r>
      <w:r w:rsidR="008E3467">
        <w:rPr>
          <w:b/>
          <w:i/>
        </w:rPr>
        <w:t xml:space="preserve"> from Lenin to Putin</w:t>
      </w:r>
      <w:r w:rsidR="0038775A">
        <w:t xml:space="preserve">, </w:t>
      </w:r>
    </w:p>
    <w:p w14:paraId="137DB8A5" w14:textId="77777777" w:rsidR="002255D3" w:rsidRDefault="0038775A" w:rsidP="0038775A">
      <w:pPr>
        <w:tabs>
          <w:tab w:val="left" w:pos="3330"/>
        </w:tabs>
      </w:pPr>
      <w:r>
        <w:t xml:space="preserve">Chapter 12, Prospects </w:t>
      </w:r>
    </w:p>
    <w:p w14:paraId="59214232" w14:textId="77777777" w:rsidR="002255D3" w:rsidRDefault="002255D3" w:rsidP="0038775A">
      <w:pPr>
        <w:tabs>
          <w:tab w:val="left" w:pos="3330"/>
        </w:tabs>
      </w:pPr>
    </w:p>
    <w:p w14:paraId="6BF5511A" w14:textId="77777777" w:rsidR="00AC6F4E" w:rsidRDefault="002255D3" w:rsidP="00AC6F4E">
      <w:pPr>
        <w:tabs>
          <w:tab w:val="left" w:pos="3330"/>
        </w:tabs>
      </w:pPr>
      <w:r w:rsidRPr="002255D3">
        <w:rPr>
          <w:b/>
        </w:rPr>
        <w:t>Steven Rosefielde, Kremlin Strikes Back: Russia and the West after Crimea’s Annexation</w:t>
      </w:r>
      <w:r>
        <w:t>.</w:t>
      </w:r>
      <w:r w:rsidRPr="002255D3">
        <w:rPr>
          <w:b/>
        </w:rPr>
        <w:t xml:space="preserve"> </w:t>
      </w:r>
      <w:r w:rsidRPr="00A95664">
        <w:rPr>
          <w:b/>
        </w:rPr>
        <w:t>SAKAI</w:t>
      </w:r>
      <w:r w:rsidR="0038775A">
        <w:br/>
      </w:r>
      <w:r w:rsidR="0038775A">
        <w:br/>
      </w:r>
      <w:r w:rsidR="00AC6F4E">
        <w:t xml:space="preserve">Steven Rosefielde, </w:t>
      </w:r>
      <w:r w:rsidR="00AC6F4E" w:rsidRPr="008B50CF">
        <w:rPr>
          <w:b/>
          <w:i/>
        </w:rPr>
        <w:t>Russia in the 21st Century: The Prodigal Superpower</w:t>
      </w:r>
      <w:r w:rsidR="00AC6F4E">
        <w:t>, Cambridge University Press, 2005. (Recommended)</w:t>
      </w:r>
    </w:p>
    <w:p w14:paraId="3D354396" w14:textId="77777777" w:rsidR="00AC6F4E" w:rsidRDefault="00AC6F4E" w:rsidP="00AC6F4E">
      <w:pPr>
        <w:tabs>
          <w:tab w:val="left" w:pos="3330"/>
        </w:tabs>
      </w:pPr>
    </w:p>
    <w:p w14:paraId="3F6EB61F" w14:textId="77777777" w:rsidR="00AC6F4E" w:rsidRPr="00AC6F4E" w:rsidRDefault="00AC6F4E" w:rsidP="00AC6F4E">
      <w:r>
        <w:t>Steven Rosefielde, “</w:t>
      </w:r>
      <w:r w:rsidRPr="00AC6F4E">
        <w:t>Russia’s Military Industrial Resurgence: Evidence and Potential</w:t>
      </w:r>
      <w:r>
        <w:t>”, May 2016.</w:t>
      </w:r>
    </w:p>
    <w:p w14:paraId="154D9AEE" w14:textId="77777777" w:rsidR="008E3467" w:rsidRPr="00AC6F4E" w:rsidRDefault="00AC6F4E" w:rsidP="00AC6F4E">
      <w:pPr>
        <w:tabs>
          <w:tab w:val="left" w:pos="3330"/>
        </w:tabs>
        <w:rPr>
          <w:b/>
        </w:rPr>
      </w:pPr>
      <w:r>
        <w:br/>
      </w:r>
    </w:p>
    <w:p w14:paraId="5D3D63DE" w14:textId="77777777" w:rsidR="0038775A" w:rsidRDefault="008E3467" w:rsidP="0038775A">
      <w:pPr>
        <w:tabs>
          <w:tab w:val="left" w:pos="3330"/>
        </w:tabs>
      </w:pPr>
      <w:r>
        <w:t xml:space="preserve">Steven Rosefielde and Quinn Mills, </w:t>
      </w:r>
      <w:r w:rsidRPr="00126DF0">
        <w:rPr>
          <w:i/>
        </w:rPr>
        <w:t>Masters of Illusion: American Leadership in the Media Age</w:t>
      </w:r>
      <w:r>
        <w:t xml:space="preserve">, Cambridge University Press, 2007, </w:t>
      </w:r>
      <w:r w:rsidR="0038775A">
        <w:t xml:space="preserve">Chapter 9, pp.203-218, </w:t>
      </w:r>
    </w:p>
    <w:p w14:paraId="172D1976" w14:textId="77777777" w:rsidR="008E3467" w:rsidRDefault="0038775A" w:rsidP="0038775A">
      <w:pPr>
        <w:tabs>
          <w:tab w:val="left" w:pos="3330"/>
        </w:tabs>
      </w:pPr>
      <w:r>
        <w:t xml:space="preserve">Chapter 11, pp.240-44, 248-61. </w:t>
      </w:r>
    </w:p>
    <w:p w14:paraId="3836873B" w14:textId="77777777" w:rsidR="008E3467" w:rsidRDefault="008E3467" w:rsidP="0038775A">
      <w:pPr>
        <w:tabs>
          <w:tab w:val="left" w:pos="3330"/>
        </w:tabs>
      </w:pPr>
    </w:p>
    <w:p w14:paraId="1EEEA13A" w14:textId="77777777" w:rsidR="008E3467" w:rsidRDefault="008E3467" w:rsidP="0038775A">
      <w:pPr>
        <w:tabs>
          <w:tab w:val="left" w:pos="3330"/>
        </w:tabs>
      </w:pPr>
      <w:r>
        <w:t xml:space="preserve">Steven Rosefielde and Quinn Mills, </w:t>
      </w:r>
      <w:r w:rsidRPr="008E3467">
        <w:rPr>
          <w:i/>
        </w:rPr>
        <w:t>Democracy and Its Elected Enemies</w:t>
      </w:r>
      <w:r>
        <w:t>, Cambridge: Cambridge University Press, 2013, Chapters 10 and 11.</w:t>
      </w:r>
      <w:r w:rsidR="0038775A">
        <w:br/>
      </w:r>
      <w:r w:rsidR="0038775A">
        <w:br/>
        <w:t xml:space="preserve">Anders </w:t>
      </w:r>
      <w:proofErr w:type="spellStart"/>
      <w:r w:rsidR="0038775A">
        <w:t>Aslund</w:t>
      </w:r>
      <w:proofErr w:type="spellEnd"/>
      <w:r w:rsidR="0038775A">
        <w:t xml:space="preserve">, Russia's </w:t>
      </w:r>
      <w:r w:rsidR="0038775A" w:rsidRPr="00601EF7">
        <w:rPr>
          <w:i/>
        </w:rPr>
        <w:t>Capitalist Revolution: Why Market Reform Succeeded And Democracy Failed</w:t>
      </w:r>
      <w:r w:rsidR="0038775A">
        <w:t xml:space="preserve">, Peterson Institute for International Economics, Washington, DC, 2007. </w:t>
      </w:r>
      <w:r w:rsidR="0038775A">
        <w:br/>
      </w:r>
      <w:r w:rsidR="0038775A">
        <w:br/>
        <w:t xml:space="preserve">Jan Leijonhielm and Fredrik </w:t>
      </w:r>
      <w:proofErr w:type="spellStart"/>
      <w:r w:rsidR="0038775A">
        <w:t>Westerlund</w:t>
      </w:r>
      <w:proofErr w:type="spellEnd"/>
      <w:r w:rsidR="0038775A">
        <w:t xml:space="preserve">(eds.) </w:t>
      </w:r>
      <w:r w:rsidR="0038775A" w:rsidRPr="00601EF7">
        <w:rPr>
          <w:i/>
        </w:rPr>
        <w:t>Russian Power Structure</w:t>
      </w:r>
      <w:r w:rsidR="0038775A">
        <w:t xml:space="preserve">, FOI, Swedish Defense Research Agency, Stockholm, January 2008. </w:t>
      </w:r>
      <w:r w:rsidR="0038775A">
        <w:br/>
      </w:r>
      <w:r w:rsidR="0038775A">
        <w:br/>
        <w:t xml:space="preserve">Michael McFaul and Kathryn Stoner-Weiss, "The Myth of Putin's Success," </w:t>
      </w:r>
      <w:r w:rsidR="0038775A" w:rsidRPr="00601EF7">
        <w:rPr>
          <w:i/>
        </w:rPr>
        <w:t>Foreign Affairs</w:t>
      </w:r>
      <w:r w:rsidR="0038775A">
        <w:t xml:space="preserve">, January/February, Vol.87, No.1, 2008. </w:t>
      </w:r>
      <w:r w:rsidR="0038775A">
        <w:br/>
      </w:r>
      <w:r w:rsidR="0038775A">
        <w:br/>
        <w:t xml:space="preserve">Dmitri </w:t>
      </w:r>
      <w:proofErr w:type="spellStart"/>
      <w:r w:rsidR="0038775A">
        <w:t>Simes</w:t>
      </w:r>
      <w:proofErr w:type="spellEnd"/>
      <w:r w:rsidR="0038775A">
        <w:t xml:space="preserve">, "Losing Russia," </w:t>
      </w:r>
      <w:r w:rsidR="0038775A" w:rsidRPr="00601EF7">
        <w:rPr>
          <w:i/>
        </w:rPr>
        <w:t>Foreign Affairs</w:t>
      </w:r>
      <w:r w:rsidR="0038775A">
        <w:t xml:space="preserve">, November/December, Vol.86, No.6, 2007. </w:t>
      </w:r>
      <w:r w:rsidR="0038775A">
        <w:br/>
      </w:r>
      <w:r w:rsidR="0038775A">
        <w:br/>
      </w:r>
      <w:proofErr w:type="spellStart"/>
      <w:r w:rsidR="0038775A">
        <w:t>Yuliya</w:t>
      </w:r>
      <w:proofErr w:type="spellEnd"/>
      <w:r w:rsidR="0038775A">
        <w:t xml:space="preserve"> </w:t>
      </w:r>
      <w:proofErr w:type="spellStart"/>
      <w:r w:rsidR="0038775A">
        <w:t>Tymoshenko</w:t>
      </w:r>
      <w:proofErr w:type="spellEnd"/>
      <w:r w:rsidR="0038775A">
        <w:t xml:space="preserve">, "Containing Russia," </w:t>
      </w:r>
      <w:r w:rsidR="0038775A" w:rsidRPr="00601EF7">
        <w:rPr>
          <w:i/>
        </w:rPr>
        <w:t>Foreign Affairs</w:t>
      </w:r>
      <w:r w:rsidR="0038775A">
        <w:t xml:space="preserve">, May/June, Vol.86, No.3, 2007. </w:t>
      </w:r>
      <w:r w:rsidR="0038775A">
        <w:br/>
      </w:r>
      <w:r w:rsidR="0038775A">
        <w:br/>
        <w:t xml:space="preserve">Dmitri </w:t>
      </w:r>
      <w:proofErr w:type="spellStart"/>
      <w:r w:rsidR="0038775A">
        <w:t>Trenin</w:t>
      </w:r>
      <w:proofErr w:type="spellEnd"/>
      <w:r w:rsidR="0038775A">
        <w:t xml:space="preserve">, "Russia Leaves the West," </w:t>
      </w:r>
      <w:r w:rsidR="0038775A" w:rsidRPr="00601EF7">
        <w:rPr>
          <w:i/>
        </w:rPr>
        <w:t>Foreign Affairs</w:t>
      </w:r>
      <w:r w:rsidR="0038775A">
        <w:t>, Vol.85, No.3(May/August 2006), pp.87-96</w:t>
      </w:r>
      <w:r>
        <w:t>.</w:t>
      </w:r>
    </w:p>
    <w:p w14:paraId="43ABE9CA" w14:textId="77777777" w:rsidR="008E3467" w:rsidRDefault="008E3467" w:rsidP="0038775A">
      <w:pPr>
        <w:tabs>
          <w:tab w:val="left" w:pos="3330"/>
        </w:tabs>
      </w:pPr>
    </w:p>
    <w:p w14:paraId="3534BB4E" w14:textId="77777777" w:rsidR="008E3467" w:rsidRDefault="0038775A" w:rsidP="0038775A">
      <w:pPr>
        <w:tabs>
          <w:tab w:val="left" w:pos="3330"/>
        </w:tabs>
      </w:pPr>
      <w:r>
        <w:t xml:space="preserve">Andrei Shleifer and Daniel </w:t>
      </w:r>
      <w:proofErr w:type="spellStart"/>
      <w:r>
        <w:t>Treisman</w:t>
      </w:r>
      <w:proofErr w:type="spellEnd"/>
      <w:r>
        <w:t xml:space="preserve">, "A Normal Country," </w:t>
      </w:r>
      <w:r w:rsidRPr="00601EF7">
        <w:rPr>
          <w:i/>
        </w:rPr>
        <w:t>Foreign Affairs</w:t>
      </w:r>
      <w:r>
        <w:t xml:space="preserve">, March/April 2004, pp.20-38. </w:t>
      </w:r>
    </w:p>
    <w:p w14:paraId="43027FC5" w14:textId="77777777" w:rsidR="008E3467" w:rsidRDefault="008E3467" w:rsidP="0038775A">
      <w:pPr>
        <w:tabs>
          <w:tab w:val="left" w:pos="3330"/>
        </w:tabs>
      </w:pPr>
    </w:p>
    <w:p w14:paraId="51EC79A3" w14:textId="77777777" w:rsidR="0038775A" w:rsidRDefault="0038775A" w:rsidP="0038775A">
      <w:pPr>
        <w:tabs>
          <w:tab w:val="left" w:pos="3330"/>
        </w:tabs>
      </w:pPr>
      <w:r>
        <w:t>Steven Rosefielde, "Russia: An Abnormal Economy</w:t>
      </w:r>
      <w:r w:rsidRPr="00601EF7">
        <w:rPr>
          <w:i/>
        </w:rPr>
        <w:t>," European Journal of Comparative Economics</w:t>
      </w:r>
      <w:r w:rsidR="008E3467">
        <w:t xml:space="preserve">, Vol.2, No.1, pp.3-16, 2005. </w:t>
      </w:r>
      <w:r>
        <w:t xml:space="preserve"> </w:t>
      </w:r>
      <w:r w:rsidR="0094533F" w:rsidRPr="0094533F">
        <w:rPr>
          <w:b/>
        </w:rPr>
        <w:t>Sakai</w:t>
      </w:r>
      <w:r w:rsidRPr="0094533F">
        <w:rPr>
          <w:b/>
        </w:rPr>
        <w:br/>
      </w:r>
      <w:r>
        <w:br/>
        <w:t xml:space="preserve">Paul Gregory and Kate Zhou, “How China Won and Russia Lost,” </w:t>
      </w:r>
      <w:r w:rsidRPr="00CE499A">
        <w:rPr>
          <w:i/>
        </w:rPr>
        <w:t>Policy Review</w:t>
      </w:r>
      <w:r>
        <w:t>, December 2009 and January 2010, http://www.hoover.org/publications/policyreview/72997307.html.</w:t>
      </w:r>
    </w:p>
    <w:p w14:paraId="78035095" w14:textId="77777777" w:rsidR="0025446C" w:rsidRDefault="0025446C"/>
    <w:sectPr w:rsidR="0025446C" w:rsidSect="00802C1D">
      <w:footerReference w:type="even" r:id="rId10"/>
      <w:footerReference w:type="default" r:id="rId11"/>
      <w:pgSz w:w="12240" w:h="15840"/>
      <w:pgMar w:top="900" w:right="144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C7255" w14:textId="77777777" w:rsidR="009877F4" w:rsidRDefault="009877F4" w:rsidP="001750D5">
      <w:r>
        <w:separator/>
      </w:r>
    </w:p>
  </w:endnote>
  <w:endnote w:type="continuationSeparator" w:id="0">
    <w:p w14:paraId="4D83817C" w14:textId="77777777" w:rsidR="009877F4" w:rsidRDefault="009877F4" w:rsidP="0017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5D1C6" w14:textId="77777777" w:rsidR="009877F4" w:rsidRDefault="009877F4" w:rsidP="00802C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3D7A43" w14:textId="77777777" w:rsidR="009877F4" w:rsidRDefault="009877F4" w:rsidP="00802C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464451"/>
      <w:docPartObj>
        <w:docPartGallery w:val="Page Numbers (Bottom of Page)"/>
        <w:docPartUnique/>
      </w:docPartObj>
    </w:sdtPr>
    <w:sdtEndPr>
      <w:rPr>
        <w:noProof/>
      </w:rPr>
    </w:sdtEndPr>
    <w:sdtContent>
      <w:p w14:paraId="304B779E" w14:textId="03F911BD" w:rsidR="00276CF8" w:rsidRDefault="00276CF8">
        <w:pPr>
          <w:pStyle w:val="Footer"/>
          <w:jc w:val="right"/>
        </w:pPr>
        <w:r>
          <w:fldChar w:fldCharType="begin"/>
        </w:r>
        <w:r>
          <w:instrText xml:space="preserve"> PAGE   \* MERGEFORMAT </w:instrText>
        </w:r>
        <w:r>
          <w:fldChar w:fldCharType="separate"/>
        </w:r>
        <w:r w:rsidR="000D42F6">
          <w:rPr>
            <w:noProof/>
          </w:rPr>
          <w:t>12</w:t>
        </w:r>
        <w:r>
          <w:rPr>
            <w:noProof/>
          </w:rPr>
          <w:fldChar w:fldCharType="end"/>
        </w:r>
      </w:p>
    </w:sdtContent>
  </w:sdt>
  <w:p w14:paraId="5A38B5B9" w14:textId="77777777" w:rsidR="009877F4" w:rsidRDefault="009877F4" w:rsidP="00802C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75353" w14:textId="77777777" w:rsidR="009877F4" w:rsidRDefault="009877F4" w:rsidP="001750D5">
      <w:r>
        <w:separator/>
      </w:r>
    </w:p>
  </w:footnote>
  <w:footnote w:type="continuationSeparator" w:id="0">
    <w:p w14:paraId="64602F6E" w14:textId="77777777" w:rsidR="009877F4" w:rsidRDefault="009877F4" w:rsidP="00175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32A1E"/>
    <w:multiLevelType w:val="hybridMultilevel"/>
    <w:tmpl w:val="7DF2127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5118C2"/>
    <w:multiLevelType w:val="hybridMultilevel"/>
    <w:tmpl w:val="5C3E0E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290839"/>
    <w:multiLevelType w:val="hybridMultilevel"/>
    <w:tmpl w:val="1CA2C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BE2986"/>
    <w:multiLevelType w:val="hybridMultilevel"/>
    <w:tmpl w:val="DAA21E06"/>
    <w:lvl w:ilvl="0" w:tplc="1292C92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B3663D"/>
    <w:multiLevelType w:val="hybridMultilevel"/>
    <w:tmpl w:val="02165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4A4F54"/>
    <w:multiLevelType w:val="hybridMultilevel"/>
    <w:tmpl w:val="1C207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5A"/>
    <w:rsid w:val="000A1DC4"/>
    <w:rsid w:val="000B2E12"/>
    <w:rsid w:val="000D42F6"/>
    <w:rsid w:val="000D5D06"/>
    <w:rsid w:val="000F2361"/>
    <w:rsid w:val="0012633A"/>
    <w:rsid w:val="0014343E"/>
    <w:rsid w:val="00143BEE"/>
    <w:rsid w:val="00161F65"/>
    <w:rsid w:val="001750D5"/>
    <w:rsid w:val="00175473"/>
    <w:rsid w:val="001814B7"/>
    <w:rsid w:val="001C59AE"/>
    <w:rsid w:val="00216D61"/>
    <w:rsid w:val="00220AE3"/>
    <w:rsid w:val="00224F28"/>
    <w:rsid w:val="002255D3"/>
    <w:rsid w:val="002325E4"/>
    <w:rsid w:val="00237332"/>
    <w:rsid w:val="0025446C"/>
    <w:rsid w:val="00263AD5"/>
    <w:rsid w:val="00265C4D"/>
    <w:rsid w:val="00276CF8"/>
    <w:rsid w:val="002A536D"/>
    <w:rsid w:val="002E1F24"/>
    <w:rsid w:val="002E771F"/>
    <w:rsid w:val="00306BD7"/>
    <w:rsid w:val="003762B8"/>
    <w:rsid w:val="003776E2"/>
    <w:rsid w:val="0038775A"/>
    <w:rsid w:val="004107E9"/>
    <w:rsid w:val="00421FFD"/>
    <w:rsid w:val="00426F53"/>
    <w:rsid w:val="00467083"/>
    <w:rsid w:val="00481D47"/>
    <w:rsid w:val="004D3CE0"/>
    <w:rsid w:val="004D608F"/>
    <w:rsid w:val="00542221"/>
    <w:rsid w:val="0058064E"/>
    <w:rsid w:val="00583D8B"/>
    <w:rsid w:val="0058541F"/>
    <w:rsid w:val="00593096"/>
    <w:rsid w:val="00624686"/>
    <w:rsid w:val="006A3235"/>
    <w:rsid w:val="006B155C"/>
    <w:rsid w:val="006D37E0"/>
    <w:rsid w:val="00750BAB"/>
    <w:rsid w:val="0078677E"/>
    <w:rsid w:val="007E5E3D"/>
    <w:rsid w:val="00802C1D"/>
    <w:rsid w:val="00841F20"/>
    <w:rsid w:val="00854294"/>
    <w:rsid w:val="008732B1"/>
    <w:rsid w:val="008738BC"/>
    <w:rsid w:val="008B50CF"/>
    <w:rsid w:val="008D1F91"/>
    <w:rsid w:val="008E0569"/>
    <w:rsid w:val="008E3467"/>
    <w:rsid w:val="0092759F"/>
    <w:rsid w:val="0094533F"/>
    <w:rsid w:val="009877F4"/>
    <w:rsid w:val="009D5472"/>
    <w:rsid w:val="00A33935"/>
    <w:rsid w:val="00A33B3B"/>
    <w:rsid w:val="00A74D5A"/>
    <w:rsid w:val="00A95664"/>
    <w:rsid w:val="00AC6F4E"/>
    <w:rsid w:val="00B11725"/>
    <w:rsid w:val="00B35A24"/>
    <w:rsid w:val="00B915FD"/>
    <w:rsid w:val="00BD3A38"/>
    <w:rsid w:val="00C015C5"/>
    <w:rsid w:val="00C43F53"/>
    <w:rsid w:val="00D37939"/>
    <w:rsid w:val="00D85F51"/>
    <w:rsid w:val="00DC26EA"/>
    <w:rsid w:val="00DC6267"/>
    <w:rsid w:val="00DF613B"/>
    <w:rsid w:val="00E22965"/>
    <w:rsid w:val="00E270C7"/>
    <w:rsid w:val="00EB0CB7"/>
    <w:rsid w:val="00EC137B"/>
    <w:rsid w:val="00ED5ADB"/>
    <w:rsid w:val="00F6709B"/>
    <w:rsid w:val="00F83A46"/>
    <w:rsid w:val="00FC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A04EEE0"/>
  <w15:docId w15:val="{5BF9DD24-3209-43EC-9F8E-68452A61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7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8775A"/>
    <w:pPr>
      <w:tabs>
        <w:tab w:val="center" w:pos="4320"/>
        <w:tab w:val="right" w:pos="8640"/>
      </w:tabs>
    </w:pPr>
  </w:style>
  <w:style w:type="character" w:customStyle="1" w:styleId="FooterChar">
    <w:name w:val="Footer Char"/>
    <w:basedOn w:val="DefaultParagraphFont"/>
    <w:link w:val="Footer"/>
    <w:uiPriority w:val="99"/>
    <w:rsid w:val="0038775A"/>
    <w:rPr>
      <w:rFonts w:ascii="Times New Roman" w:eastAsia="Times New Roman" w:hAnsi="Times New Roman" w:cs="Times New Roman"/>
      <w:sz w:val="24"/>
      <w:szCs w:val="24"/>
    </w:rPr>
  </w:style>
  <w:style w:type="character" w:styleId="PageNumber">
    <w:name w:val="page number"/>
    <w:basedOn w:val="DefaultParagraphFont"/>
    <w:rsid w:val="0038775A"/>
  </w:style>
  <w:style w:type="paragraph" w:styleId="PlainText">
    <w:name w:val="Plain Text"/>
    <w:basedOn w:val="Normal"/>
    <w:link w:val="PlainTextChar"/>
    <w:uiPriority w:val="99"/>
    <w:unhideWhenUsed/>
    <w:rsid w:val="0038775A"/>
    <w:rPr>
      <w:rFonts w:ascii="Calibri" w:hAnsi="Calibri"/>
      <w:sz w:val="22"/>
      <w:szCs w:val="21"/>
    </w:rPr>
  </w:style>
  <w:style w:type="character" w:customStyle="1" w:styleId="PlainTextChar">
    <w:name w:val="Plain Text Char"/>
    <w:basedOn w:val="DefaultParagraphFont"/>
    <w:link w:val="PlainText"/>
    <w:uiPriority w:val="99"/>
    <w:rsid w:val="0038775A"/>
    <w:rPr>
      <w:rFonts w:ascii="Calibri" w:eastAsia="Times New Roman" w:hAnsi="Calibri" w:cs="Times New Roman"/>
      <w:szCs w:val="21"/>
    </w:rPr>
  </w:style>
  <w:style w:type="paragraph" w:styleId="Header">
    <w:name w:val="header"/>
    <w:basedOn w:val="Normal"/>
    <w:link w:val="HeaderChar"/>
    <w:uiPriority w:val="99"/>
    <w:unhideWhenUsed/>
    <w:rsid w:val="00276CF8"/>
    <w:pPr>
      <w:tabs>
        <w:tab w:val="center" w:pos="4680"/>
        <w:tab w:val="right" w:pos="9360"/>
      </w:tabs>
    </w:pPr>
  </w:style>
  <w:style w:type="character" w:customStyle="1" w:styleId="HeaderChar">
    <w:name w:val="Header Char"/>
    <w:basedOn w:val="DefaultParagraphFont"/>
    <w:link w:val="Header"/>
    <w:uiPriority w:val="99"/>
    <w:rsid w:val="00276CF8"/>
    <w:rPr>
      <w:rFonts w:ascii="Times New Roman" w:eastAsia="Times New Roman" w:hAnsi="Times New Roman" w:cs="Times New Roman"/>
      <w:sz w:val="24"/>
      <w:szCs w:val="24"/>
    </w:rPr>
  </w:style>
  <w:style w:type="paragraph" w:styleId="ListParagraph">
    <w:name w:val="List Paragraph"/>
    <w:basedOn w:val="Normal"/>
    <w:uiPriority w:val="34"/>
    <w:qFormat/>
    <w:rsid w:val="00E22965"/>
    <w:pPr>
      <w:ind w:left="720"/>
      <w:contextualSpacing/>
    </w:pPr>
  </w:style>
  <w:style w:type="paragraph" w:styleId="NormalWeb">
    <w:name w:val="Normal (Web)"/>
    <w:basedOn w:val="Normal"/>
    <w:uiPriority w:val="99"/>
    <w:semiHidden/>
    <w:unhideWhenUsed/>
    <w:rsid w:val="00EB0CB7"/>
    <w:pPr>
      <w:spacing w:before="100" w:beforeAutospacing="1" w:after="100" w:afterAutospacing="1"/>
    </w:pPr>
  </w:style>
  <w:style w:type="paragraph" w:styleId="BalloonText">
    <w:name w:val="Balloon Text"/>
    <w:basedOn w:val="Normal"/>
    <w:link w:val="BalloonTextChar"/>
    <w:uiPriority w:val="99"/>
    <w:semiHidden/>
    <w:unhideWhenUsed/>
    <w:rsid w:val="000D5D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D06"/>
    <w:rPr>
      <w:rFonts w:ascii="Segoe UI" w:eastAsia="Times New Roman" w:hAnsi="Segoe UI" w:cs="Segoe UI"/>
      <w:sz w:val="18"/>
      <w:szCs w:val="18"/>
    </w:rPr>
  </w:style>
  <w:style w:type="character" w:styleId="Hyperlink">
    <w:name w:val="Hyperlink"/>
    <w:basedOn w:val="DefaultParagraphFont"/>
    <w:uiPriority w:val="99"/>
    <w:unhideWhenUsed/>
    <w:rsid w:val="00B915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952232">
      <w:bodyDiv w:val="1"/>
      <w:marLeft w:val="0"/>
      <w:marRight w:val="0"/>
      <w:marTop w:val="0"/>
      <w:marBottom w:val="0"/>
      <w:divBdr>
        <w:top w:val="none" w:sz="0" w:space="0" w:color="auto"/>
        <w:left w:val="none" w:sz="0" w:space="0" w:color="auto"/>
        <w:bottom w:val="none" w:sz="0" w:space="0" w:color="auto"/>
        <w:right w:val="none" w:sz="0" w:space="0" w:color="auto"/>
      </w:divBdr>
    </w:div>
    <w:div w:id="1597206193">
      <w:bodyDiv w:val="1"/>
      <w:marLeft w:val="0"/>
      <w:marRight w:val="0"/>
      <w:marTop w:val="0"/>
      <w:marBottom w:val="0"/>
      <w:divBdr>
        <w:top w:val="none" w:sz="0" w:space="0" w:color="auto"/>
        <w:left w:val="none" w:sz="0" w:space="0" w:color="auto"/>
        <w:bottom w:val="none" w:sz="0" w:space="0" w:color="auto"/>
        <w:right w:val="none" w:sz="0" w:space="0" w:color="auto"/>
      </w:divBdr>
      <w:divsChild>
        <w:div w:id="804080741">
          <w:marLeft w:val="0"/>
          <w:marRight w:val="0"/>
          <w:marTop w:val="0"/>
          <w:marBottom w:val="0"/>
          <w:divBdr>
            <w:top w:val="none" w:sz="0" w:space="0" w:color="auto"/>
            <w:left w:val="none" w:sz="0" w:space="0" w:color="auto"/>
            <w:bottom w:val="none" w:sz="0" w:space="0" w:color="auto"/>
            <w:right w:val="none" w:sz="0" w:space="0" w:color="auto"/>
          </w:divBdr>
        </w:div>
        <w:div w:id="1822771110">
          <w:marLeft w:val="0"/>
          <w:marRight w:val="0"/>
          <w:marTop w:val="0"/>
          <w:marBottom w:val="0"/>
          <w:divBdr>
            <w:top w:val="none" w:sz="0" w:space="0" w:color="auto"/>
            <w:left w:val="none" w:sz="0" w:space="0" w:color="auto"/>
            <w:bottom w:val="none" w:sz="0" w:space="0" w:color="auto"/>
            <w:right w:val="none" w:sz="0" w:space="0" w:color="auto"/>
          </w:divBdr>
        </w:div>
        <w:div w:id="1059672167">
          <w:marLeft w:val="0"/>
          <w:marRight w:val="0"/>
          <w:marTop w:val="0"/>
          <w:marBottom w:val="0"/>
          <w:divBdr>
            <w:top w:val="none" w:sz="0" w:space="0" w:color="auto"/>
            <w:left w:val="none" w:sz="0" w:space="0" w:color="auto"/>
            <w:bottom w:val="none" w:sz="0" w:space="0" w:color="auto"/>
            <w:right w:val="none" w:sz="0" w:space="0" w:color="auto"/>
          </w:divBdr>
        </w:div>
        <w:div w:id="669987499">
          <w:marLeft w:val="0"/>
          <w:marRight w:val="0"/>
          <w:marTop w:val="0"/>
          <w:marBottom w:val="0"/>
          <w:divBdr>
            <w:top w:val="none" w:sz="0" w:space="0" w:color="auto"/>
            <w:left w:val="none" w:sz="0" w:space="0" w:color="auto"/>
            <w:bottom w:val="none" w:sz="0" w:space="0" w:color="auto"/>
            <w:right w:val="none" w:sz="0" w:space="0" w:color="auto"/>
          </w:divBdr>
        </w:div>
        <w:div w:id="1765950600">
          <w:marLeft w:val="0"/>
          <w:marRight w:val="0"/>
          <w:marTop w:val="0"/>
          <w:marBottom w:val="0"/>
          <w:divBdr>
            <w:top w:val="none" w:sz="0" w:space="0" w:color="auto"/>
            <w:left w:val="none" w:sz="0" w:space="0" w:color="auto"/>
            <w:bottom w:val="none" w:sz="0" w:space="0" w:color="auto"/>
            <w:right w:val="none" w:sz="0" w:space="0" w:color="auto"/>
          </w:divBdr>
        </w:div>
        <w:div w:id="658116584">
          <w:marLeft w:val="0"/>
          <w:marRight w:val="0"/>
          <w:marTop w:val="0"/>
          <w:marBottom w:val="0"/>
          <w:divBdr>
            <w:top w:val="none" w:sz="0" w:space="0" w:color="auto"/>
            <w:left w:val="none" w:sz="0" w:space="0" w:color="auto"/>
            <w:bottom w:val="none" w:sz="0" w:space="0" w:color="auto"/>
            <w:right w:val="none" w:sz="0" w:space="0" w:color="auto"/>
          </w:divBdr>
        </w:div>
        <w:div w:id="1236280297">
          <w:marLeft w:val="0"/>
          <w:marRight w:val="0"/>
          <w:marTop w:val="0"/>
          <w:marBottom w:val="0"/>
          <w:divBdr>
            <w:top w:val="none" w:sz="0" w:space="0" w:color="auto"/>
            <w:left w:val="none" w:sz="0" w:space="0" w:color="auto"/>
            <w:bottom w:val="none" w:sz="0" w:space="0" w:color="auto"/>
            <w:right w:val="none" w:sz="0" w:space="0" w:color="auto"/>
          </w:divBdr>
        </w:div>
        <w:div w:id="1098258343">
          <w:marLeft w:val="0"/>
          <w:marRight w:val="0"/>
          <w:marTop w:val="0"/>
          <w:marBottom w:val="0"/>
          <w:divBdr>
            <w:top w:val="none" w:sz="0" w:space="0" w:color="auto"/>
            <w:left w:val="none" w:sz="0" w:space="0" w:color="auto"/>
            <w:bottom w:val="none" w:sz="0" w:space="0" w:color="auto"/>
            <w:right w:val="none" w:sz="0" w:space="0" w:color="auto"/>
          </w:divBdr>
        </w:div>
        <w:div w:id="2064088763">
          <w:marLeft w:val="0"/>
          <w:marRight w:val="0"/>
          <w:marTop w:val="0"/>
          <w:marBottom w:val="0"/>
          <w:divBdr>
            <w:top w:val="none" w:sz="0" w:space="0" w:color="auto"/>
            <w:left w:val="none" w:sz="0" w:space="0" w:color="auto"/>
            <w:bottom w:val="none" w:sz="0" w:space="0" w:color="auto"/>
            <w:right w:val="none" w:sz="0" w:space="0" w:color="auto"/>
          </w:divBdr>
        </w:div>
        <w:div w:id="1832674774">
          <w:marLeft w:val="0"/>
          <w:marRight w:val="0"/>
          <w:marTop w:val="0"/>
          <w:marBottom w:val="0"/>
          <w:divBdr>
            <w:top w:val="none" w:sz="0" w:space="0" w:color="auto"/>
            <w:left w:val="none" w:sz="0" w:space="0" w:color="auto"/>
            <w:bottom w:val="none" w:sz="0" w:space="0" w:color="auto"/>
            <w:right w:val="none" w:sz="0" w:space="0" w:color="auto"/>
          </w:divBdr>
        </w:div>
        <w:div w:id="1690446071">
          <w:marLeft w:val="0"/>
          <w:marRight w:val="0"/>
          <w:marTop w:val="0"/>
          <w:marBottom w:val="0"/>
          <w:divBdr>
            <w:top w:val="none" w:sz="0" w:space="0" w:color="auto"/>
            <w:left w:val="none" w:sz="0" w:space="0" w:color="auto"/>
            <w:bottom w:val="none" w:sz="0" w:space="0" w:color="auto"/>
            <w:right w:val="none" w:sz="0" w:space="0" w:color="auto"/>
          </w:divBdr>
        </w:div>
        <w:div w:id="579169828">
          <w:marLeft w:val="0"/>
          <w:marRight w:val="0"/>
          <w:marTop w:val="0"/>
          <w:marBottom w:val="0"/>
          <w:divBdr>
            <w:top w:val="none" w:sz="0" w:space="0" w:color="auto"/>
            <w:left w:val="none" w:sz="0" w:space="0" w:color="auto"/>
            <w:bottom w:val="none" w:sz="0" w:space="0" w:color="auto"/>
            <w:right w:val="none" w:sz="0" w:space="0" w:color="auto"/>
          </w:divBdr>
        </w:div>
        <w:div w:id="116917207">
          <w:marLeft w:val="0"/>
          <w:marRight w:val="0"/>
          <w:marTop w:val="0"/>
          <w:marBottom w:val="0"/>
          <w:divBdr>
            <w:top w:val="none" w:sz="0" w:space="0" w:color="auto"/>
            <w:left w:val="none" w:sz="0" w:space="0" w:color="auto"/>
            <w:bottom w:val="none" w:sz="0" w:space="0" w:color="auto"/>
            <w:right w:val="none" w:sz="0" w:space="0" w:color="auto"/>
          </w:divBdr>
        </w:div>
        <w:div w:id="1199390450">
          <w:marLeft w:val="0"/>
          <w:marRight w:val="0"/>
          <w:marTop w:val="0"/>
          <w:marBottom w:val="0"/>
          <w:divBdr>
            <w:top w:val="none" w:sz="0" w:space="0" w:color="auto"/>
            <w:left w:val="none" w:sz="0" w:space="0" w:color="auto"/>
            <w:bottom w:val="none" w:sz="0" w:space="0" w:color="auto"/>
            <w:right w:val="none" w:sz="0" w:space="0" w:color="auto"/>
          </w:divBdr>
        </w:div>
        <w:div w:id="1449229667">
          <w:marLeft w:val="0"/>
          <w:marRight w:val="0"/>
          <w:marTop w:val="0"/>
          <w:marBottom w:val="0"/>
          <w:divBdr>
            <w:top w:val="none" w:sz="0" w:space="0" w:color="auto"/>
            <w:left w:val="none" w:sz="0" w:space="0" w:color="auto"/>
            <w:bottom w:val="none" w:sz="0" w:space="0" w:color="auto"/>
            <w:right w:val="none" w:sz="0" w:space="0" w:color="auto"/>
          </w:divBdr>
        </w:div>
      </w:divsChild>
    </w:div>
    <w:div w:id="1846358385">
      <w:bodyDiv w:val="1"/>
      <w:marLeft w:val="0"/>
      <w:marRight w:val="0"/>
      <w:marTop w:val="0"/>
      <w:marBottom w:val="0"/>
      <w:divBdr>
        <w:top w:val="none" w:sz="0" w:space="0" w:color="auto"/>
        <w:left w:val="none" w:sz="0" w:space="0" w:color="auto"/>
        <w:bottom w:val="none" w:sz="0" w:space="0" w:color="auto"/>
        <w:right w:val="none" w:sz="0" w:space="0" w:color="auto"/>
      </w:divBdr>
    </w:div>
    <w:div w:id="1855878958">
      <w:bodyDiv w:val="1"/>
      <w:marLeft w:val="0"/>
      <w:marRight w:val="0"/>
      <w:marTop w:val="0"/>
      <w:marBottom w:val="0"/>
      <w:divBdr>
        <w:top w:val="none" w:sz="0" w:space="0" w:color="auto"/>
        <w:left w:val="none" w:sz="0" w:space="0" w:color="auto"/>
        <w:bottom w:val="none" w:sz="0" w:space="0" w:color="auto"/>
        <w:right w:val="none" w:sz="0" w:space="0" w:color="auto"/>
      </w:divBdr>
    </w:div>
    <w:div w:id="198943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unc.edu/policies-procedures/attendance-grading-examin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kai.un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ber.org/papers/w237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3147</Words>
  <Characters>17939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Rosefielde, Steven S</cp:lastModifiedBy>
  <cp:revision>8</cp:revision>
  <cp:lastPrinted>2012-05-30T10:25:00Z</cp:lastPrinted>
  <dcterms:created xsi:type="dcterms:W3CDTF">2021-01-14T13:56:00Z</dcterms:created>
  <dcterms:modified xsi:type="dcterms:W3CDTF">2021-05-14T10:38:00Z</dcterms:modified>
</cp:coreProperties>
</file>