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7140" w14:textId="77777777" w:rsidR="005A4576" w:rsidRDefault="005A4576" w:rsidP="00E27F9E">
      <w:pPr>
        <w:jc w:val="both"/>
      </w:pPr>
    </w:p>
    <w:p w14:paraId="3ED340EB" w14:textId="77777777" w:rsidR="005A4576" w:rsidRDefault="005A4576" w:rsidP="00E27F9E">
      <w:pPr>
        <w:jc w:val="both"/>
      </w:pPr>
    </w:p>
    <w:p w14:paraId="4C66F34A" w14:textId="7C3C432A" w:rsidR="00C63CBE" w:rsidRPr="00A42989" w:rsidRDefault="00C63CBE" w:rsidP="00E27F9E">
      <w:pPr>
        <w:jc w:val="both"/>
        <w:rPr>
          <w:b/>
          <w:bCs/>
          <w:sz w:val="28"/>
          <w:szCs w:val="28"/>
        </w:rPr>
      </w:pPr>
      <w:r>
        <w:tab/>
      </w:r>
      <w:r w:rsidRPr="00A42989">
        <w:rPr>
          <w:b/>
          <w:bCs/>
          <w:sz w:val="28"/>
          <w:szCs w:val="28"/>
        </w:rPr>
        <w:t>Economics</w:t>
      </w:r>
      <w:r w:rsidR="00923609" w:rsidRPr="00A42989">
        <w:rPr>
          <w:b/>
          <w:bCs/>
          <w:sz w:val="28"/>
          <w:szCs w:val="28"/>
        </w:rPr>
        <w:t xml:space="preserve"> of Innovation and Entrepreneurship</w:t>
      </w:r>
      <w:r w:rsidRPr="00A42989">
        <w:rPr>
          <w:b/>
          <w:bCs/>
          <w:sz w:val="28"/>
          <w:szCs w:val="28"/>
        </w:rPr>
        <w:t xml:space="preserve"> (</w:t>
      </w:r>
      <w:r w:rsidR="00AA14E3" w:rsidRPr="00A42989">
        <w:rPr>
          <w:b/>
          <w:bCs/>
          <w:sz w:val="28"/>
          <w:szCs w:val="28"/>
        </w:rPr>
        <w:t xml:space="preserve">Economics </w:t>
      </w:r>
      <w:r w:rsidR="00A8508C">
        <w:rPr>
          <w:b/>
          <w:bCs/>
          <w:sz w:val="28"/>
          <w:szCs w:val="28"/>
        </w:rPr>
        <w:t>111</w:t>
      </w:r>
      <w:r w:rsidR="006D4452">
        <w:rPr>
          <w:b/>
          <w:bCs/>
          <w:sz w:val="28"/>
          <w:szCs w:val="28"/>
        </w:rPr>
        <w:t>.001</w:t>
      </w:r>
      <w:r w:rsidRPr="00A42989">
        <w:rPr>
          <w:b/>
          <w:bCs/>
          <w:sz w:val="28"/>
          <w:szCs w:val="28"/>
        </w:rPr>
        <w:t xml:space="preserve">) </w:t>
      </w:r>
    </w:p>
    <w:p w14:paraId="4EC74293" w14:textId="77777777" w:rsidR="00C63CBE" w:rsidRDefault="00C63CBE" w:rsidP="00E27F9E">
      <w:pPr>
        <w:jc w:val="both"/>
      </w:pPr>
      <w:r>
        <w:t xml:space="preserve"> </w:t>
      </w:r>
    </w:p>
    <w:p w14:paraId="4D51CE47" w14:textId="77777777" w:rsidR="00C63CBE" w:rsidRDefault="00C63CBE" w:rsidP="00E27F9E">
      <w:pPr>
        <w:jc w:val="both"/>
      </w:pPr>
      <w:r>
        <w:t xml:space="preserve">Patrick Conway </w:t>
      </w:r>
    </w:p>
    <w:p w14:paraId="56636191" w14:textId="77777777" w:rsidR="00C63CBE" w:rsidRDefault="00C63CBE" w:rsidP="00E27F9E">
      <w:pPr>
        <w:jc w:val="both"/>
      </w:pPr>
      <w:r>
        <w:t>300</w:t>
      </w:r>
      <w:r>
        <w:noBreakHyphen/>
        <w:t xml:space="preserve">F Gardner Hall </w:t>
      </w:r>
    </w:p>
    <w:p w14:paraId="3DA2E778" w14:textId="18C3D937" w:rsidR="00C63CBE" w:rsidRDefault="00C63CBE" w:rsidP="00E27F9E">
      <w:pPr>
        <w:jc w:val="both"/>
      </w:pPr>
      <w:r>
        <w:t xml:space="preserve">Phone:  </w:t>
      </w:r>
      <w:r w:rsidR="00EE06CA">
        <w:t>919-</w:t>
      </w:r>
      <w:r>
        <w:t>966</w:t>
      </w:r>
      <w:r>
        <w:noBreakHyphen/>
        <w:t xml:space="preserve">5376 </w:t>
      </w:r>
    </w:p>
    <w:p w14:paraId="2D96C0BC" w14:textId="77777777" w:rsidR="00C63CBE" w:rsidRDefault="00C63CBE" w:rsidP="00E27F9E">
      <w:pPr>
        <w:jc w:val="both"/>
      </w:pPr>
      <w:r>
        <w:t xml:space="preserve">E-mail: </w:t>
      </w:r>
      <w:r w:rsidR="00A931CA">
        <w:t>patrick_</w:t>
      </w:r>
      <w:r>
        <w:t>conway@unc.edu</w:t>
      </w:r>
    </w:p>
    <w:p w14:paraId="0B6CB37B" w14:textId="1D924256" w:rsidR="00C63CBE" w:rsidRDefault="00C63CBE" w:rsidP="00E27F9E">
      <w:pPr>
        <w:jc w:val="both"/>
      </w:pPr>
      <w:r>
        <w:t xml:space="preserve">Office Hours:  </w:t>
      </w:r>
      <w:r w:rsidR="00BA08F6">
        <w:t>In person:  1:30 pm – 2:30 pm on Tuesday and</w:t>
      </w:r>
      <w:r>
        <w:t xml:space="preserve"> Thursday </w:t>
      </w:r>
      <w:r w:rsidR="00BA08F6">
        <w:t>in Gardner 300-F</w:t>
      </w:r>
    </w:p>
    <w:p w14:paraId="70C02DE0" w14:textId="77777777" w:rsidR="00BA08F6" w:rsidRDefault="00BA08F6" w:rsidP="00E27F9E">
      <w:pPr>
        <w:jc w:val="both"/>
      </w:pPr>
      <w:r>
        <w:tab/>
      </w:r>
      <w:r>
        <w:tab/>
        <w:t xml:space="preserve">Virtual:  1:30 pm – 2:30 pm on Monday and Wednesday via Zoom </w:t>
      </w:r>
    </w:p>
    <w:p w14:paraId="0F078F26" w14:textId="668E00C3" w:rsidR="00BA08F6" w:rsidRDefault="00BA08F6" w:rsidP="00BA08F6">
      <w:pPr>
        <w:ind w:left="720" w:firstLine="720"/>
        <w:jc w:val="both"/>
      </w:pPr>
      <w:r>
        <w:t xml:space="preserve">with </w:t>
      </w:r>
      <w:proofErr w:type="gramStart"/>
      <w:r>
        <w:t xml:space="preserve">URL </w:t>
      </w:r>
      <w:r w:rsidRPr="00BA08F6">
        <w:t xml:space="preserve"> https://unc.zoom.us/j/94435550473</w:t>
      </w:r>
      <w:proofErr w:type="gramEnd"/>
    </w:p>
    <w:p w14:paraId="642E3E96" w14:textId="77777777" w:rsidR="00C63CBE" w:rsidRDefault="00C63CBE" w:rsidP="00E27F9E">
      <w:pPr>
        <w:jc w:val="both"/>
      </w:pPr>
      <w:r>
        <w:t xml:space="preserve"> </w:t>
      </w:r>
    </w:p>
    <w:p w14:paraId="5D23F694" w14:textId="77777777" w:rsidR="003A5445" w:rsidRPr="00923609" w:rsidRDefault="00C63CBE" w:rsidP="00E27F9E">
      <w:pPr>
        <w:jc w:val="both"/>
        <w:rPr>
          <w:b/>
          <w:bCs/>
        </w:rPr>
      </w:pPr>
      <w:r w:rsidRPr="00923609">
        <w:t xml:space="preserve"> </w:t>
      </w:r>
      <w:r w:rsidR="003A5445" w:rsidRPr="00923609">
        <w:rPr>
          <w:b/>
          <w:bCs/>
        </w:rPr>
        <w:t>Summary:</w:t>
      </w:r>
    </w:p>
    <w:p w14:paraId="6027930F" w14:textId="3091851D" w:rsidR="00923609" w:rsidRPr="00923609" w:rsidRDefault="00923609" w:rsidP="00E27F9E">
      <w:pPr>
        <w:jc w:val="both"/>
      </w:pPr>
      <w:proofErr w:type="gramStart"/>
      <w:r w:rsidRPr="00923609">
        <w:t>What’s</w:t>
      </w:r>
      <w:proofErr w:type="gramEnd"/>
      <w:r w:rsidRPr="00923609">
        <w:t xml:space="preserve"> your big idea?  Perhaps it is a navigation system for self-driving cars, or a website for sharing and selling the art projects that you have completed.  Perhaps you have a new design for a running shoe, or a new plan for providing clean water to rural villages in Africa.  </w:t>
      </w:r>
      <w:proofErr w:type="gramStart"/>
      <w:r w:rsidRPr="00923609">
        <w:t>I’m</w:t>
      </w:r>
      <w:proofErr w:type="gramEnd"/>
      <w:r w:rsidRPr="00923609">
        <w:t xml:space="preserve"> sure you have one; as Michael </w:t>
      </w:r>
      <w:proofErr w:type="spellStart"/>
      <w:r w:rsidRPr="00923609">
        <w:t>Tiemann</w:t>
      </w:r>
      <w:proofErr w:type="spellEnd"/>
      <w:r w:rsidRPr="00923609">
        <w:t xml:space="preserve"> says, “Every university student wants to change the world!”  The change may be global, or very local, but it will be your idea.  These big ideas, and yours, are quite different from one another.   They do share one thing:  it will take a successful entrepreneur to translate this big idea into a successful and sustainable initiative.  </w:t>
      </w:r>
    </w:p>
    <w:p w14:paraId="79DE9FDE" w14:textId="77777777" w:rsidR="00923609" w:rsidRPr="00923609" w:rsidRDefault="00923609" w:rsidP="00E27F9E">
      <w:pPr>
        <w:jc w:val="both"/>
      </w:pPr>
    </w:p>
    <w:p w14:paraId="6941859B" w14:textId="4AEC342A" w:rsidR="00923609" w:rsidRPr="00923609" w:rsidRDefault="00923609" w:rsidP="00E27F9E">
      <w:pPr>
        <w:jc w:val="both"/>
      </w:pPr>
      <w:r w:rsidRPr="00923609">
        <w:t>Entrepreneurs need a toolbox to succeed.  In this course, we focus upon the many tools drawn from Economics.</w:t>
      </w:r>
      <w:r w:rsidR="00C8633D">
        <w:t xml:space="preserve">  Entrepreneurs also learn better by practicing their skills.  To that end, this course is built around </w:t>
      </w:r>
      <w:r w:rsidR="00E90D8C">
        <w:t xml:space="preserve">six fascinating case studies of entrepreneurs who did (or unfortunately </w:t>
      </w:r>
      <w:proofErr w:type="gramStart"/>
      <w:r w:rsidR="00E90D8C">
        <w:t>didn’t</w:t>
      </w:r>
      <w:proofErr w:type="gramEnd"/>
      <w:r w:rsidR="00E90D8C">
        <w:t xml:space="preserve">) use economic principles to </w:t>
      </w:r>
      <w:r w:rsidR="004D7A9D">
        <w:t>create transformational disruptions to existing businesses and markets.</w:t>
      </w:r>
      <w:r w:rsidR="004E57E4">
        <w:t xml:space="preserve">  We will learn economics by studying choices made by </w:t>
      </w:r>
      <w:r w:rsidR="00500C72">
        <w:t xml:space="preserve">Lyft, Netflix, Partners in Health, Adidas, </w:t>
      </w:r>
      <w:proofErr w:type="gramStart"/>
      <w:r w:rsidR="00500C72">
        <w:t>Tesla</w:t>
      </w:r>
      <w:proofErr w:type="gramEnd"/>
      <w:r w:rsidR="00500C72">
        <w:t xml:space="preserve"> and </w:t>
      </w:r>
      <w:r w:rsidR="00E46395">
        <w:t>AIG</w:t>
      </w:r>
      <w:r w:rsidR="00112472">
        <w:t xml:space="preserve"> and identifying the economics principles that those </w:t>
      </w:r>
      <w:r w:rsidR="008A6FAF">
        <w:t xml:space="preserve">businesses </w:t>
      </w:r>
      <w:r w:rsidR="007835D3">
        <w:t>recognized and exploited in their successes.</w:t>
      </w:r>
    </w:p>
    <w:p w14:paraId="6348AB64" w14:textId="1C9A2299" w:rsidR="003A5445" w:rsidRPr="00923609" w:rsidRDefault="003A5445" w:rsidP="00E27F9E">
      <w:pPr>
        <w:widowControl/>
        <w:autoSpaceDE/>
        <w:autoSpaceDN/>
        <w:adjustRightInd/>
        <w:spacing w:before="100" w:beforeAutospacing="1" w:after="240"/>
        <w:contextualSpacing/>
        <w:jc w:val="both"/>
      </w:pPr>
    </w:p>
    <w:p w14:paraId="476EEB34" w14:textId="77777777" w:rsidR="003A5445" w:rsidRPr="00923609" w:rsidRDefault="003A5445" w:rsidP="00E27F9E">
      <w:pPr>
        <w:widowControl/>
        <w:autoSpaceDE/>
        <w:autoSpaceDN/>
        <w:adjustRightInd/>
        <w:spacing w:before="100" w:beforeAutospacing="1" w:after="100" w:afterAutospacing="1"/>
        <w:contextualSpacing/>
        <w:jc w:val="both"/>
        <w:outlineLvl w:val="1"/>
        <w:rPr>
          <w:b/>
          <w:bCs/>
        </w:rPr>
      </w:pPr>
      <w:r w:rsidRPr="00923609">
        <w:rPr>
          <w:b/>
          <w:bCs/>
        </w:rPr>
        <w:t>Organization:</w:t>
      </w:r>
    </w:p>
    <w:p w14:paraId="0542096E" w14:textId="01724AC8" w:rsidR="003A5445" w:rsidRPr="00923609" w:rsidRDefault="003A5445" w:rsidP="00E27F9E">
      <w:pPr>
        <w:widowControl/>
        <w:autoSpaceDE/>
        <w:autoSpaceDN/>
        <w:adjustRightInd/>
        <w:spacing w:before="100" w:beforeAutospacing="1" w:after="100" w:afterAutospacing="1"/>
        <w:contextualSpacing/>
        <w:jc w:val="both"/>
        <w:rPr>
          <w:b/>
          <w:bCs/>
        </w:rPr>
      </w:pPr>
      <w:r w:rsidRPr="00923609">
        <w:t xml:space="preserve">We will meet </w:t>
      </w:r>
      <w:r w:rsidR="00A8508C">
        <w:t>two</w:t>
      </w:r>
      <w:r w:rsidRPr="00923609">
        <w:t xml:space="preserve"> times a week, on </w:t>
      </w:r>
      <w:r w:rsidR="00A8508C">
        <w:t>Tuesday and Thursday</w:t>
      </w:r>
      <w:r w:rsidR="00E27F9E">
        <w:t xml:space="preserve"> at </w:t>
      </w:r>
      <w:r w:rsidR="00A8508C">
        <w:t>9:</w:t>
      </w:r>
      <w:r w:rsidR="00EA6A57">
        <w:t>45</w:t>
      </w:r>
      <w:r w:rsidR="00E27F9E">
        <w:t xml:space="preserve"> a</w:t>
      </w:r>
      <w:r w:rsidR="003845AE" w:rsidRPr="00923609">
        <w:t>m</w:t>
      </w:r>
      <w:r w:rsidR="00AA14E3" w:rsidRPr="00923609">
        <w:t xml:space="preserve"> in </w:t>
      </w:r>
      <w:r w:rsidR="00BA08F6">
        <w:t>Stone Center 103</w:t>
      </w:r>
      <w:r w:rsidRPr="00923609">
        <w:t>.  Attendance</w:t>
      </w:r>
      <w:r w:rsidR="00AA14E3" w:rsidRPr="00923609">
        <w:t xml:space="preserve"> will be taken, and excessive </w:t>
      </w:r>
      <w:r w:rsidRPr="00923609">
        <w:t>absences will result in a reduction in your final grade.</w:t>
      </w:r>
      <w:r w:rsidR="00C37D64" w:rsidRPr="00923609">
        <w:t xml:space="preserve">  </w:t>
      </w:r>
      <w:r w:rsidRPr="00923609">
        <w:br/>
      </w:r>
      <w:r w:rsidRPr="00923609">
        <w:br/>
      </w:r>
      <w:r w:rsidRPr="00923609">
        <w:rPr>
          <w:b/>
          <w:bCs/>
        </w:rPr>
        <w:t>Grading:</w:t>
      </w:r>
    </w:p>
    <w:p w14:paraId="517064C7" w14:textId="11A66E5D" w:rsidR="003A5445" w:rsidRPr="00923609" w:rsidRDefault="003A5445" w:rsidP="00E27F9E">
      <w:pPr>
        <w:widowControl/>
        <w:autoSpaceDE/>
        <w:autoSpaceDN/>
        <w:adjustRightInd/>
        <w:spacing w:before="100" w:beforeAutospacing="1" w:after="100" w:afterAutospacing="1"/>
        <w:contextualSpacing/>
        <w:jc w:val="both"/>
      </w:pPr>
      <w:r w:rsidRPr="00923609">
        <w:t xml:space="preserve">You will be responsible for two midterm exams and one final exam; the schedule for these examinations </w:t>
      </w:r>
      <w:r w:rsidR="00AA14E3" w:rsidRPr="00923609">
        <w:t>will be</w:t>
      </w:r>
      <w:r w:rsidRPr="00923609">
        <w:t xml:space="preserve"> provided on </w:t>
      </w:r>
      <w:r w:rsidR="00777B03">
        <w:t>Sakai</w:t>
      </w:r>
      <w:r w:rsidRPr="00923609">
        <w:t>.  There will be no make-up examinations given</w:t>
      </w:r>
      <w:r w:rsidR="00DA69A4">
        <w:t xml:space="preserve"> without an official university excuse</w:t>
      </w:r>
      <w:r w:rsidR="00777B03">
        <w:t>. I</w:t>
      </w:r>
      <w:r w:rsidRPr="00923609">
        <w:t>f you are unable to attend the midterm examinations</w:t>
      </w:r>
      <w:r w:rsidR="00777B03">
        <w:t xml:space="preserve"> and do not have an official excuse</w:t>
      </w:r>
      <w:r w:rsidRPr="00923609">
        <w:t>, the weight of that exam in your final grade will be transferred to your performance on the comprehensive final exam. Each midterm exam will be worth 2</w:t>
      </w:r>
      <w:r w:rsidR="00414265" w:rsidRPr="00923609">
        <w:t>5</w:t>
      </w:r>
      <w:r w:rsidRPr="00923609">
        <w:t xml:space="preserve"> percent of your grade, and the final will be worth </w:t>
      </w:r>
      <w:r w:rsidR="00AA14E3" w:rsidRPr="00923609">
        <w:t>35</w:t>
      </w:r>
      <w:r w:rsidRPr="00923609">
        <w:t xml:space="preserve"> percent. </w:t>
      </w:r>
    </w:p>
    <w:p w14:paraId="5FD6F963" w14:textId="77777777" w:rsidR="00AA14E3" w:rsidRPr="00923609" w:rsidRDefault="00AA14E3" w:rsidP="00E27F9E">
      <w:pPr>
        <w:widowControl/>
        <w:autoSpaceDE/>
        <w:autoSpaceDN/>
        <w:adjustRightInd/>
        <w:spacing w:before="100" w:beforeAutospacing="1" w:after="100" w:afterAutospacing="1"/>
        <w:contextualSpacing/>
        <w:jc w:val="both"/>
      </w:pPr>
    </w:p>
    <w:p w14:paraId="552A35A9" w14:textId="75B2CC41" w:rsidR="002A600B" w:rsidRPr="00923609" w:rsidRDefault="00AA14E3" w:rsidP="00E27F9E">
      <w:pPr>
        <w:widowControl/>
        <w:autoSpaceDE/>
        <w:autoSpaceDN/>
        <w:adjustRightInd/>
        <w:spacing w:before="100" w:beforeAutospacing="1" w:after="100" w:afterAutospacing="1"/>
        <w:contextualSpacing/>
        <w:jc w:val="both"/>
      </w:pPr>
      <w:r w:rsidRPr="00923609">
        <w:t xml:space="preserve">You will also be responsible for weekly assignments.  Your grades on those </w:t>
      </w:r>
      <w:r w:rsidR="003A5C9B">
        <w:t xml:space="preserve">eight </w:t>
      </w:r>
      <w:r w:rsidRPr="00923609">
        <w:t xml:space="preserve">assignments will be averaged into an assignment grade that will represent 10 percent of your grade.  </w:t>
      </w:r>
      <w:r w:rsidR="003A5C9B">
        <w:t>You will be allowed to drop the lowest grade of the eight.  The assignment schedule is available in Sakai.</w:t>
      </w:r>
    </w:p>
    <w:p w14:paraId="4F598769" w14:textId="77777777" w:rsidR="002A600B" w:rsidRPr="00923609" w:rsidRDefault="002A600B" w:rsidP="00E27F9E">
      <w:pPr>
        <w:widowControl/>
        <w:autoSpaceDE/>
        <w:autoSpaceDN/>
        <w:adjustRightInd/>
        <w:spacing w:before="100" w:beforeAutospacing="1" w:after="100" w:afterAutospacing="1"/>
        <w:contextualSpacing/>
        <w:jc w:val="both"/>
      </w:pPr>
    </w:p>
    <w:p w14:paraId="091532FD" w14:textId="1AA19F4C" w:rsidR="00831AA8" w:rsidRDefault="003A5445" w:rsidP="00EE60C2">
      <w:pPr>
        <w:widowControl/>
        <w:autoSpaceDE/>
        <w:autoSpaceDN/>
        <w:adjustRightInd/>
        <w:spacing w:before="100" w:beforeAutospacing="1" w:after="100" w:afterAutospacing="1"/>
        <w:jc w:val="both"/>
        <w:outlineLvl w:val="1"/>
      </w:pPr>
      <w:r w:rsidRPr="00923609">
        <w:t xml:space="preserve">The final </w:t>
      </w:r>
      <w:r w:rsidR="00AA14E3" w:rsidRPr="00923609">
        <w:t>5</w:t>
      </w:r>
      <w:r w:rsidRPr="00923609">
        <w:t xml:space="preserve"> percent of your grade will be awarded for </w:t>
      </w:r>
      <w:r w:rsidR="00AA14E3" w:rsidRPr="00923609">
        <w:t>two</w:t>
      </w:r>
      <w:r w:rsidRPr="00923609">
        <w:t xml:space="preserve"> written </w:t>
      </w:r>
      <w:r w:rsidR="00923609" w:rsidRPr="00923609">
        <w:t>“innovation memos”</w:t>
      </w:r>
      <w:r w:rsidR="00DA69A4">
        <w:t xml:space="preserve">.  You </w:t>
      </w:r>
      <w:r w:rsidRPr="00923609">
        <w:t xml:space="preserve">will prepare </w:t>
      </w:r>
      <w:r w:rsidR="00DA69A4">
        <w:t xml:space="preserve">these </w:t>
      </w:r>
      <w:r w:rsidRPr="00923609">
        <w:t>during the semester</w:t>
      </w:r>
      <w:r w:rsidR="00DA69A4">
        <w:t xml:space="preserve"> </w:t>
      </w:r>
      <w:r w:rsidR="00DA69A4" w:rsidRPr="00923609">
        <w:t xml:space="preserve">based upon newspaper and magazine articles on economics </w:t>
      </w:r>
      <w:r w:rsidR="00DA69A4" w:rsidRPr="00923609">
        <w:lastRenderedPageBreak/>
        <w:t xml:space="preserve">topics. The articles will be chosen from economics-themed articles in the New York Times, the Wall Street Journal, the Economist magazine or the News and Observer.  </w:t>
      </w:r>
      <w:r w:rsidR="00DA69A4">
        <w:t>Your task in each memo is to relate the reading to the economic concepts that we cover in class.  You will summarize the key message of the reading in one paragraph, and in a second paragraph you will explain which economic concepts are illustrated in the message of the article.</w:t>
      </w:r>
    </w:p>
    <w:p w14:paraId="6A8A8A28" w14:textId="71EF4446" w:rsidR="00831AA8" w:rsidRDefault="00831AA8" w:rsidP="00831AA8">
      <w:pPr>
        <w:pStyle w:val="BodyText"/>
        <w:spacing w:before="117"/>
        <w:ind w:left="0" w:right="116"/>
        <w:jc w:val="both"/>
        <w:rPr>
          <w:b/>
          <w:bCs/>
        </w:rPr>
      </w:pPr>
      <w:r>
        <w:rPr>
          <w:b/>
          <w:bCs/>
        </w:rPr>
        <w:t xml:space="preserve">Learning in the Time of </w:t>
      </w:r>
      <w:proofErr w:type="spellStart"/>
      <w:r>
        <w:rPr>
          <w:b/>
          <w:bCs/>
        </w:rPr>
        <w:t>Covid</w:t>
      </w:r>
      <w:proofErr w:type="spellEnd"/>
    </w:p>
    <w:p w14:paraId="5FE30E73" w14:textId="5D03A845" w:rsidR="00831AA8" w:rsidRDefault="00831AA8" w:rsidP="00831AA8">
      <w:pPr>
        <w:pStyle w:val="BodyText"/>
        <w:spacing w:before="117"/>
        <w:ind w:left="0" w:right="116"/>
        <w:jc w:val="both"/>
      </w:pPr>
      <w:r>
        <w:t>This fall will be a new experience for all of us</w:t>
      </w:r>
      <w:r w:rsidR="00393824">
        <w:t xml:space="preserve">, and I will look forward to collaborating with you to </w:t>
      </w:r>
      <w:r>
        <w:t xml:space="preserve">succeed in this disruptive time. </w:t>
      </w:r>
    </w:p>
    <w:p w14:paraId="24AE3D87" w14:textId="2A062572" w:rsidR="00831AA8" w:rsidRDefault="00831AA8" w:rsidP="00831AA8">
      <w:pPr>
        <w:pStyle w:val="BodyText"/>
        <w:spacing w:before="117"/>
        <w:ind w:left="0" w:right="116"/>
        <w:jc w:val="both"/>
      </w:pPr>
      <w:r>
        <w:t>Our course is designated as “Face-to-face/Hybrid”.  I intend to have an in-person presentation on each class date.</w:t>
      </w:r>
      <w:r w:rsidR="00BA08F6">
        <w:t xml:space="preserve">  There will be sufficient seating for all those registered, and so there will be no live-streaming participation.</w:t>
      </w:r>
      <w:r>
        <w:t xml:space="preserve">  I will also plan to record each class session</w:t>
      </w:r>
      <w:r w:rsidR="00417532">
        <w:t xml:space="preserve"> and post links to those recordings in Sakai</w:t>
      </w:r>
      <w:r>
        <w:t xml:space="preserve">.  Please note that these video recordings will be a poor substitute for participating in class – this is a course in which active participation is essential.  </w:t>
      </w:r>
    </w:p>
    <w:p w14:paraId="4B7B1F29" w14:textId="0377EF4E" w:rsidR="00831AA8" w:rsidRPr="0001431E" w:rsidRDefault="00831AA8" w:rsidP="00831AA8">
      <w:pPr>
        <w:pStyle w:val="BodyText"/>
        <w:spacing w:before="117"/>
        <w:ind w:left="0" w:right="116"/>
        <w:jc w:val="both"/>
      </w:pPr>
      <w:r>
        <w:t>The University in its Roadmap for the fall has specified that all students and faculty in a classroom setting will wear masks and practice social distancing</w:t>
      </w:r>
      <w:r w:rsidR="00417532">
        <w:t>, and you have signed an attestation that you agree to do so</w:t>
      </w:r>
      <w:r>
        <w:t xml:space="preserve">.  I will </w:t>
      </w:r>
      <w:r w:rsidR="00417532">
        <w:t>follow these rules</w:t>
      </w:r>
      <w:r>
        <w:t xml:space="preserve"> and I will expect all of you to do so.  Should you refuse I will ask you to leave the classroom.  If someone should refuse to leave the classroom after being asked to do so I will leave the classroom for the day.  </w:t>
      </w:r>
      <w:r w:rsidR="00417532">
        <w:t>As per the Chancellor’s request, refusal to weak masks or practice social distancing may lead to exclusion from this course for the semester.</w:t>
      </w:r>
    </w:p>
    <w:p w14:paraId="33DDB27E" w14:textId="6AC09E82" w:rsidR="003A5445" w:rsidRDefault="003A5445" w:rsidP="00E27F9E">
      <w:pPr>
        <w:widowControl/>
        <w:autoSpaceDE/>
        <w:autoSpaceDN/>
        <w:adjustRightInd/>
        <w:spacing w:before="100" w:beforeAutospacing="1" w:after="100" w:afterAutospacing="1"/>
        <w:contextualSpacing/>
        <w:jc w:val="both"/>
        <w:rPr>
          <w:b/>
        </w:rPr>
      </w:pPr>
      <w:r w:rsidRPr="00923609">
        <w:rPr>
          <w:b/>
        </w:rPr>
        <w:t>Resources:</w:t>
      </w:r>
    </w:p>
    <w:p w14:paraId="7A8DCB52" w14:textId="77777777" w:rsidR="00DA69A4" w:rsidRPr="00923609" w:rsidRDefault="00DA69A4" w:rsidP="00E27F9E">
      <w:pPr>
        <w:widowControl/>
        <w:autoSpaceDE/>
        <w:autoSpaceDN/>
        <w:adjustRightInd/>
        <w:spacing w:before="100" w:beforeAutospacing="1" w:after="100" w:afterAutospacing="1"/>
        <w:contextualSpacing/>
        <w:jc w:val="both"/>
        <w:rPr>
          <w:b/>
        </w:rPr>
      </w:pPr>
    </w:p>
    <w:p w14:paraId="5B15543A" w14:textId="06CE2356" w:rsidR="00AA14E3" w:rsidRPr="00923609" w:rsidRDefault="00AA14E3" w:rsidP="00E27F9E">
      <w:pPr>
        <w:widowControl/>
        <w:autoSpaceDE/>
        <w:autoSpaceDN/>
        <w:adjustRightInd/>
        <w:spacing w:before="100" w:beforeAutospacing="1" w:after="100" w:afterAutospacing="1"/>
        <w:ind w:firstLine="720"/>
        <w:jc w:val="both"/>
        <w:outlineLvl w:val="1"/>
        <w:rPr>
          <w:bCs/>
        </w:rPr>
      </w:pPr>
      <w:r w:rsidRPr="00923609">
        <w:rPr>
          <w:b/>
          <w:bCs/>
        </w:rPr>
        <w:t xml:space="preserve">Web site:  </w:t>
      </w:r>
      <w:r w:rsidRPr="00923609">
        <w:rPr>
          <w:bCs/>
        </w:rPr>
        <w:t>Our web site within Sakai provide</w:t>
      </w:r>
      <w:r w:rsidR="00A76FA7" w:rsidRPr="00923609">
        <w:rPr>
          <w:bCs/>
        </w:rPr>
        <w:t xml:space="preserve">s you a </w:t>
      </w:r>
      <w:r w:rsidRPr="00923609">
        <w:rPr>
          <w:bCs/>
        </w:rPr>
        <w:t xml:space="preserve">structure </w:t>
      </w:r>
      <w:r w:rsidR="00A76FA7" w:rsidRPr="00923609">
        <w:rPr>
          <w:bCs/>
        </w:rPr>
        <w:t xml:space="preserve">and outline </w:t>
      </w:r>
      <w:r w:rsidRPr="00923609">
        <w:rPr>
          <w:bCs/>
        </w:rPr>
        <w:t xml:space="preserve">for your weekly activities in this course.  </w:t>
      </w:r>
      <w:r w:rsidR="00923609" w:rsidRPr="00923609">
        <w:rPr>
          <w:bCs/>
        </w:rPr>
        <w:t xml:space="preserve">I will use the website to organize our discussion of the various “mods” of the course.  </w:t>
      </w:r>
      <w:r w:rsidRPr="00923609">
        <w:rPr>
          <w:bCs/>
        </w:rPr>
        <w:t>I will also use that web site to communicate with you.  When you are registered for the course, this web site should appear automatically once you</w:t>
      </w:r>
      <w:r w:rsidR="00A76FA7" w:rsidRPr="00923609">
        <w:rPr>
          <w:bCs/>
        </w:rPr>
        <w:t xml:space="preserve"> log into Sakai.  If it does not, please contact the ITS Help Desk by phone</w:t>
      </w:r>
      <w:r w:rsidR="00C74A88" w:rsidRPr="00923609">
        <w:rPr>
          <w:bCs/>
        </w:rPr>
        <w:t>, electronically</w:t>
      </w:r>
      <w:r w:rsidR="00A76FA7" w:rsidRPr="00923609">
        <w:rPr>
          <w:bCs/>
        </w:rPr>
        <w:t xml:space="preserve"> or in the basement of the Undergraduate Library.</w:t>
      </w:r>
    </w:p>
    <w:p w14:paraId="77F5D055" w14:textId="372963DF" w:rsidR="00E27F9E" w:rsidRDefault="003A5445" w:rsidP="00E27F9E">
      <w:pPr>
        <w:ind w:firstLine="720"/>
        <w:jc w:val="both"/>
      </w:pPr>
      <w:r w:rsidRPr="00923609">
        <w:rPr>
          <w:b/>
          <w:bCs/>
        </w:rPr>
        <w:t xml:space="preserve">Text:  </w:t>
      </w:r>
      <w:r w:rsidR="00923609" w:rsidRPr="00923609">
        <w:t xml:space="preserve">The text will be </w:t>
      </w:r>
      <w:r w:rsidR="002D1BB6">
        <w:t>Timothy Taylor</w:t>
      </w:r>
      <w:r w:rsidR="00923609" w:rsidRPr="00923609">
        <w:t xml:space="preserve">:  </w:t>
      </w:r>
      <w:r w:rsidR="002D1BB6">
        <w:rPr>
          <w:u w:val="single"/>
        </w:rPr>
        <w:t xml:space="preserve">Principles of </w:t>
      </w:r>
      <w:r w:rsidR="00A551B1">
        <w:rPr>
          <w:u w:val="single"/>
        </w:rPr>
        <w:t>Microeconomics</w:t>
      </w:r>
      <w:r w:rsidR="00923609" w:rsidRPr="00923609">
        <w:t xml:space="preserve">, </w:t>
      </w:r>
      <w:r w:rsidR="002D1BB6">
        <w:t>Textbook Media</w:t>
      </w:r>
      <w:r w:rsidR="00923609" w:rsidRPr="00923609">
        <w:t xml:space="preserve">.  </w:t>
      </w:r>
      <w:r w:rsidR="00E27F9E">
        <w:t xml:space="preserve">The bookstore will have the </w:t>
      </w:r>
      <w:r w:rsidR="0022562D">
        <w:t>5</w:t>
      </w:r>
      <w:r w:rsidR="00E27F9E" w:rsidRPr="00E27F9E">
        <w:rPr>
          <w:vertAlign w:val="superscript"/>
        </w:rPr>
        <w:t>th</w:t>
      </w:r>
      <w:r w:rsidR="00E27F9E">
        <w:t xml:space="preserve"> edition ordered</w:t>
      </w:r>
      <w:r w:rsidR="0022562D">
        <w:t>.  You</w:t>
      </w:r>
      <w:r w:rsidR="00E27F9E">
        <w:t xml:space="preserve"> are welcome to get the book </w:t>
      </w:r>
      <w:r w:rsidR="002D1BB6">
        <w:t xml:space="preserve">online </w:t>
      </w:r>
      <w:r w:rsidR="00E27F9E">
        <w:t>if you</w:t>
      </w:r>
      <w:r w:rsidR="00550DB7">
        <w:t xml:space="preserve"> would </w:t>
      </w:r>
      <w:r w:rsidR="00E27F9E">
        <w:t>like to save some money.</w:t>
      </w:r>
      <w:r w:rsidR="002D1BB6">
        <w:t xml:space="preserve">  Either electronic or print version is acceptable.</w:t>
      </w:r>
    </w:p>
    <w:p w14:paraId="1C9E17B1" w14:textId="77777777" w:rsidR="00E27F9E" w:rsidRDefault="00E27F9E" w:rsidP="00E27F9E">
      <w:pPr>
        <w:ind w:firstLine="720"/>
        <w:jc w:val="both"/>
      </w:pPr>
    </w:p>
    <w:p w14:paraId="36CBC059" w14:textId="2C46364E" w:rsidR="00923609" w:rsidRPr="00923609" w:rsidRDefault="00923609" w:rsidP="00E27F9E">
      <w:pPr>
        <w:ind w:firstLine="720"/>
        <w:jc w:val="both"/>
      </w:pPr>
      <w:r w:rsidRPr="00923609">
        <w:t xml:space="preserve">The course will be organized around modules (or “mods”) and each mod will include one or more case studies of entrepreneurial innovation.  </w:t>
      </w:r>
      <w:r w:rsidR="00E27F9E">
        <w:t>Those case studies will be available in pdf form on the Sakai site.</w:t>
      </w:r>
    </w:p>
    <w:p w14:paraId="7439309F" w14:textId="7FDBFDF0" w:rsidR="003A5445" w:rsidRDefault="003A5445" w:rsidP="00E27F9E">
      <w:pPr>
        <w:widowControl/>
        <w:autoSpaceDE/>
        <w:autoSpaceDN/>
        <w:adjustRightInd/>
        <w:spacing w:before="100" w:beforeAutospacing="1" w:after="100" w:afterAutospacing="1"/>
        <w:ind w:firstLine="720"/>
        <w:jc w:val="both"/>
        <w:outlineLvl w:val="1"/>
      </w:pPr>
      <w:r w:rsidRPr="00923609">
        <w:t xml:space="preserve">The </w:t>
      </w:r>
      <w:r w:rsidR="00777B03">
        <w:t xml:space="preserve">text </w:t>
      </w:r>
      <w:r w:rsidRPr="00923609">
        <w:t>readings for each class are enumerated on the class schedule</w:t>
      </w:r>
      <w:r w:rsidR="00AA14E3" w:rsidRPr="00923609">
        <w:t xml:space="preserve"> on the web site</w:t>
      </w:r>
      <w:r w:rsidRPr="00923609">
        <w:t xml:space="preserve">. </w:t>
      </w:r>
      <w:r w:rsidR="00A8508C">
        <w:t>Please</w:t>
      </w:r>
      <w:r w:rsidRPr="00923609">
        <w:t xml:space="preserve"> complete the readings prior to the class indicated on the schedule</w:t>
      </w:r>
    </w:p>
    <w:p w14:paraId="4BAC2261" w14:textId="639019C5" w:rsidR="000C19AD" w:rsidRDefault="000C19AD" w:rsidP="00E27F9E">
      <w:pPr>
        <w:widowControl/>
        <w:autoSpaceDE/>
        <w:autoSpaceDN/>
        <w:adjustRightInd/>
        <w:spacing w:before="100" w:beforeAutospacing="1" w:after="100" w:afterAutospacing="1"/>
        <w:ind w:firstLine="720"/>
        <w:jc w:val="both"/>
        <w:outlineLvl w:val="1"/>
      </w:pPr>
      <w:r w:rsidRPr="000C19AD">
        <w:rPr>
          <w:b/>
        </w:rPr>
        <w:lastRenderedPageBreak/>
        <w:t>Poll Everywhere:</w:t>
      </w:r>
      <w:r>
        <w:t xml:space="preserve">  We will use Poll Everywhere in class to check our understanding of the concepts we use.  Please be sure that you have registered with Poll Everywhere:  find the steps to do so at </w:t>
      </w:r>
      <w:hyperlink r:id="rId7" w:history="1">
        <w:r w:rsidRPr="006E552C">
          <w:rPr>
            <w:rStyle w:val="Hyperlink"/>
          </w:rPr>
          <w:t>https://poll.unc.edu/</w:t>
        </w:r>
      </w:hyperlink>
      <w:r>
        <w:t xml:space="preserve">.  </w:t>
      </w:r>
    </w:p>
    <w:p w14:paraId="2A3979CD" w14:textId="0C647D77" w:rsidR="00417532" w:rsidRPr="00417532" w:rsidRDefault="00417532" w:rsidP="00E27F9E">
      <w:pPr>
        <w:widowControl/>
        <w:autoSpaceDE/>
        <w:autoSpaceDN/>
        <w:adjustRightInd/>
        <w:spacing w:before="100" w:beforeAutospacing="1" w:after="100" w:afterAutospacing="1"/>
        <w:ind w:firstLine="720"/>
        <w:jc w:val="both"/>
        <w:outlineLvl w:val="1"/>
      </w:pPr>
      <w:r w:rsidRPr="00417532">
        <w:rPr>
          <w:b/>
          <w:bCs/>
        </w:rPr>
        <w:t>UNC Check-in</w:t>
      </w:r>
      <w:r>
        <w:rPr>
          <w:b/>
          <w:bCs/>
        </w:rPr>
        <w:t xml:space="preserve">:  </w:t>
      </w:r>
      <w:r>
        <w:t xml:space="preserve">We will use the UNC Check-in app to record attendance.  You can learn how to install the app on your laptop or mobile device at </w:t>
      </w:r>
      <w:hyperlink r:id="rId8" w:history="1">
        <w:r>
          <w:rPr>
            <w:rStyle w:val="Hyperlink"/>
          </w:rPr>
          <w:t>https://unccheckin.unc.edu/</w:t>
        </w:r>
      </w:hyperlink>
      <w:r>
        <w:t>.</w:t>
      </w:r>
    </w:p>
    <w:p w14:paraId="4F3F409D" w14:textId="77777777" w:rsidR="003A5445" w:rsidRPr="00923609" w:rsidRDefault="003A5445" w:rsidP="00E27F9E">
      <w:pPr>
        <w:widowControl/>
        <w:autoSpaceDE/>
        <w:autoSpaceDN/>
        <w:adjustRightInd/>
        <w:spacing w:before="100" w:beforeAutospacing="1" w:after="100" w:afterAutospacing="1"/>
        <w:contextualSpacing/>
        <w:jc w:val="both"/>
        <w:rPr>
          <w:b/>
          <w:bCs/>
        </w:rPr>
      </w:pPr>
      <w:r w:rsidRPr="00923609">
        <w:rPr>
          <w:b/>
          <w:bCs/>
        </w:rPr>
        <w:t>The UNC Honor Code:</w:t>
      </w:r>
    </w:p>
    <w:p w14:paraId="489EAA04" w14:textId="24C3AFD4" w:rsidR="003A5445" w:rsidRPr="00923609" w:rsidRDefault="003A5445" w:rsidP="00E27F9E">
      <w:pPr>
        <w:widowControl/>
        <w:autoSpaceDE/>
        <w:autoSpaceDN/>
        <w:adjustRightInd/>
        <w:spacing w:before="100" w:beforeAutospacing="1" w:after="100" w:afterAutospacing="1"/>
        <w:jc w:val="both"/>
      </w:pPr>
      <w:r w:rsidRPr="00923609">
        <w:t>Our behavior (yours and mine) in this class is governed by the UNC Honor Code.  If you do not yet understand your responsibilities under this code, I urge you to go to http://honor.unc.edu to learn more. I take the Honor Code very seriously.</w:t>
      </w:r>
    </w:p>
    <w:p w14:paraId="74E86B32" w14:textId="63164F3E" w:rsidR="00923609" w:rsidRDefault="00A8508C" w:rsidP="00E27F9E">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rPr>
          <w:b/>
        </w:rPr>
      </w:pPr>
      <w:r w:rsidRPr="00A8508C">
        <w:rPr>
          <w:b/>
        </w:rPr>
        <w:t>Grading</w:t>
      </w:r>
      <w:r>
        <w:rPr>
          <w:b/>
        </w:rPr>
        <w:t>:</w:t>
      </w:r>
    </w:p>
    <w:p w14:paraId="69EADB7B" w14:textId="77777777" w:rsidR="001A43E5" w:rsidRPr="00A8508C" w:rsidRDefault="001A43E5" w:rsidP="00E27F9E">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rPr>
          <w:b/>
        </w:rPr>
      </w:pPr>
    </w:p>
    <w:p w14:paraId="13655E7E" w14:textId="021F29C5" w:rsidR="00923609" w:rsidRDefault="00A8508C" w:rsidP="00E27F9E">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r>
        <w:t xml:space="preserve">(1)  </w:t>
      </w:r>
      <w:r w:rsidR="00923609" w:rsidRPr="00923609">
        <w:t xml:space="preserve">Your </w:t>
      </w:r>
      <w:r w:rsidR="00923609" w:rsidRPr="00A8508C">
        <w:rPr>
          <w:b/>
        </w:rPr>
        <w:t>final grade</w:t>
      </w:r>
      <w:r w:rsidR="00923609" w:rsidRPr="00923609">
        <w:t xml:space="preserve"> for the class will be a letter grade, with possibly a + or – attached.  On case study assignments, </w:t>
      </w:r>
      <w:proofErr w:type="gramStart"/>
      <w:r w:rsidR="00923609" w:rsidRPr="00923609">
        <w:t>midterms</w:t>
      </w:r>
      <w:proofErr w:type="gramEnd"/>
      <w:r w:rsidR="00923609" w:rsidRPr="00923609">
        <w:t xml:space="preserve"> and final exam your grade will be in numeric form.  Here is the concordance from one to the other:</w:t>
      </w:r>
    </w:p>
    <w:p w14:paraId="3D5EA929" w14:textId="77777777" w:rsidR="00E27F9E" w:rsidRPr="00923609" w:rsidRDefault="00E27F9E" w:rsidP="00E27F9E">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p>
    <w:p w14:paraId="5BA135C7" w14:textId="77777777" w:rsidR="00923609" w:rsidRPr="00923609" w:rsidRDefault="00923609"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r w:rsidRPr="00923609">
        <w:tab/>
      </w:r>
      <w:r w:rsidRPr="00923609">
        <w:tab/>
      </w:r>
      <w:r w:rsidRPr="00923609">
        <w:tab/>
      </w:r>
      <w:r w:rsidRPr="00923609">
        <w:tab/>
        <w:t>B+:  86.00 – 88.99</w:t>
      </w:r>
      <w:r w:rsidRPr="00923609">
        <w:tab/>
        <w:t>C+:  76.00 – 78.99</w:t>
      </w:r>
      <w:r w:rsidRPr="00923609">
        <w:tab/>
        <w:t>D+:  66.00 – 68.99</w:t>
      </w:r>
    </w:p>
    <w:p w14:paraId="52990542" w14:textId="77777777" w:rsidR="00923609" w:rsidRPr="00923609" w:rsidRDefault="00923609"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r w:rsidRPr="00923609">
        <w:t>A:  93.00 to 100</w:t>
      </w:r>
      <w:r w:rsidRPr="00923609">
        <w:tab/>
      </w:r>
      <w:r w:rsidRPr="00923609">
        <w:tab/>
        <w:t>B:  82.00 – 85.99</w:t>
      </w:r>
      <w:r w:rsidRPr="00923609">
        <w:tab/>
      </w:r>
      <w:r w:rsidRPr="00923609">
        <w:tab/>
        <w:t>C:  72.00 – 75.99</w:t>
      </w:r>
      <w:r w:rsidRPr="00923609">
        <w:tab/>
      </w:r>
      <w:r w:rsidRPr="00923609">
        <w:tab/>
        <w:t>D:  62.00 – 65.99</w:t>
      </w:r>
    </w:p>
    <w:p w14:paraId="536B9961" w14:textId="5A891066" w:rsidR="00923609" w:rsidRPr="00923609" w:rsidRDefault="00923609"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r w:rsidRPr="00923609">
        <w:t>A-:  89.00 to 92.99</w:t>
      </w:r>
      <w:r w:rsidRPr="00923609">
        <w:tab/>
        <w:t>B-:  79.00 – 81.99</w:t>
      </w:r>
      <w:r w:rsidRPr="00923609">
        <w:tab/>
      </w:r>
      <w:r w:rsidRPr="00923609">
        <w:tab/>
        <w:t>C-:  69.00 – 71.99</w:t>
      </w:r>
      <w:r w:rsidRPr="00923609">
        <w:tab/>
      </w:r>
      <w:r w:rsidRPr="00923609">
        <w:tab/>
      </w:r>
    </w:p>
    <w:p w14:paraId="6AF7DF2F" w14:textId="77777777" w:rsidR="00E27F9E" w:rsidRDefault="00E27F9E"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p>
    <w:p w14:paraId="1D6F4E8F" w14:textId="3225EA66" w:rsidR="00923609" w:rsidRDefault="00923609"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r w:rsidRPr="00923609">
        <w:t>Any lower grade will be an F.</w:t>
      </w:r>
    </w:p>
    <w:p w14:paraId="739E0831" w14:textId="10AD4866" w:rsidR="00730613" w:rsidRDefault="00730613"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p>
    <w:p w14:paraId="0991F459" w14:textId="39318326" w:rsidR="00A8508C" w:rsidRDefault="00A8508C"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r>
        <w:t xml:space="preserve">(2)  </w:t>
      </w:r>
      <w:r w:rsidR="00777B03" w:rsidRPr="00777B03">
        <w:rPr>
          <w:b/>
          <w:bCs/>
        </w:rPr>
        <w:t>Skipping class</w:t>
      </w:r>
      <w:r>
        <w:t xml:space="preserve"> could conceivably affect your course grade:  </w:t>
      </w:r>
      <w:proofErr w:type="gramStart"/>
      <w:r>
        <w:t>here’s</w:t>
      </w:r>
      <w:proofErr w:type="gramEnd"/>
      <w:r>
        <w:t xml:space="preserve"> how.  You can miss three classes throughout the semester without penalty.  For each non-excused absence beyond three, I will reduce your numeric course grade.  For 4-5 unexcused absences, I will reduce the numeric grade by 0.1 (for example, an 85.4 will be reduced to 85.3).  For 6-7 unexcused absences, I will reduce the numeric grade by 0.2.  For 8-9 unexcused absences, a reduction by 0.3.  For larger numbers of unexcused absences, the reduction will be proportionally larger.</w:t>
      </w:r>
      <w:r w:rsidR="00BE2871">
        <w:t xml:space="preserve">  </w:t>
      </w:r>
    </w:p>
    <w:p w14:paraId="7F866FCB" w14:textId="77777777" w:rsidR="00BE2871" w:rsidRDefault="00BE2871"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p>
    <w:p w14:paraId="02D09D5C" w14:textId="312CEED8" w:rsidR="00923609" w:rsidRDefault="00923609"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rPr>
          <w:b/>
          <w:smallCaps/>
        </w:rPr>
      </w:pPr>
      <w:r w:rsidRPr="00923609">
        <w:rPr>
          <w:b/>
          <w:smallCaps/>
        </w:rPr>
        <w:t>Other Student Supports</w:t>
      </w:r>
    </w:p>
    <w:p w14:paraId="23D39416" w14:textId="77777777" w:rsidR="005A4576" w:rsidRPr="00923609" w:rsidRDefault="005A4576"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rPr>
          <w:b/>
          <w:smallCaps/>
        </w:rPr>
      </w:pPr>
    </w:p>
    <w:p w14:paraId="1831824E" w14:textId="496E5149" w:rsidR="00923609" w:rsidRDefault="00923609"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r w:rsidRPr="00923609">
        <w:rPr>
          <w:b/>
        </w:rPr>
        <w:t>Accessibility Resources and Services</w:t>
      </w:r>
      <w:r w:rsidRPr="00923609">
        <w:t>:  If you have a learning disability and need accommodations to participate in classes or graded work, be sure to alert me and to obtain certification for that accommodation through the Office of Accessibility Services on campus.  Consult ars.unc.edu for additional details.</w:t>
      </w:r>
    </w:p>
    <w:p w14:paraId="28313629" w14:textId="77777777" w:rsidR="005A4576" w:rsidRPr="00923609" w:rsidRDefault="005A4576" w:rsidP="00923609">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p>
    <w:p w14:paraId="76C5E625" w14:textId="496527BF" w:rsidR="008E5ECB" w:rsidRDefault="00923609" w:rsidP="00C52804">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r w:rsidRPr="00923609">
        <w:rPr>
          <w:b/>
        </w:rPr>
        <w:t>Counseling and Psychological Services</w:t>
      </w:r>
      <w:r w:rsidRPr="00923609">
        <w:t>:  CAPS is strongly committed to addressing the mental health needs of a diverse student body through timely access to consultation and connection to clinically appropriate services, whether for short or long-term needs.  Go to their website: https://caps.unc.edu to learn more or visit their facilities on the third floor of the Campus Health Services building for a walk-in evaluation.</w:t>
      </w:r>
    </w:p>
    <w:p w14:paraId="48B2A354" w14:textId="77777777" w:rsidR="008E5ECB" w:rsidRDefault="008E5ECB">
      <w:pPr>
        <w:widowControl/>
        <w:autoSpaceDE/>
        <w:autoSpaceDN/>
        <w:adjustRightInd/>
      </w:pPr>
      <w:r>
        <w:br w:type="page"/>
      </w:r>
    </w:p>
    <w:p w14:paraId="19902196" w14:textId="25AF52D6" w:rsidR="00DA69A4" w:rsidRPr="008E5ECB" w:rsidRDefault="008E5ECB" w:rsidP="00C52804">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rPr>
          <w:b/>
          <w:bCs/>
        </w:rPr>
      </w:pPr>
      <w:r w:rsidRPr="008E5ECB">
        <w:rPr>
          <w:b/>
          <w:bCs/>
        </w:rPr>
        <w:lastRenderedPageBreak/>
        <w:t>Class schedule</w:t>
      </w:r>
      <w:r>
        <w:rPr>
          <w:b/>
          <w:bCs/>
        </w:rPr>
        <w:t xml:space="preserve"> and associated readings</w:t>
      </w:r>
      <w:r w:rsidRPr="008E5ECB">
        <w:rPr>
          <w:b/>
          <w:bCs/>
        </w:rPr>
        <w:t>.</w:t>
      </w:r>
    </w:p>
    <w:p w14:paraId="2D733AD9" w14:textId="77777777" w:rsidR="008E5ECB" w:rsidRPr="008E3803" w:rsidRDefault="008E5ECB" w:rsidP="008E5ECB">
      <w:pPr>
        <w:contextualSpacing/>
        <w:jc w:val="center"/>
      </w:pPr>
    </w:p>
    <w:p w14:paraId="38A56EA6" w14:textId="77777777" w:rsidR="008E5ECB" w:rsidRPr="008E3803" w:rsidRDefault="008E5ECB" w:rsidP="008E5ECB">
      <w:pPr>
        <w:contextualSpacing/>
        <w:jc w:val="cente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0"/>
        <w:gridCol w:w="1350"/>
        <w:gridCol w:w="5292"/>
        <w:gridCol w:w="2520"/>
      </w:tblGrid>
      <w:tr w:rsidR="008E5ECB" w:rsidRPr="008E3803" w14:paraId="6B6285C3" w14:textId="77777777" w:rsidTr="00F82FDC">
        <w:tc>
          <w:tcPr>
            <w:tcW w:w="1008" w:type="dxa"/>
            <w:tcBorders>
              <w:top w:val="nil"/>
              <w:left w:val="nil"/>
              <w:bottom w:val="nil"/>
              <w:right w:val="nil"/>
            </w:tcBorders>
          </w:tcPr>
          <w:p w14:paraId="3D92ABA6" w14:textId="77777777" w:rsidR="008E5ECB" w:rsidRPr="008E3803" w:rsidRDefault="008E5ECB" w:rsidP="00F82FDC">
            <w:pPr>
              <w:contextualSpacing/>
              <w:rPr>
                <w:b/>
              </w:rPr>
            </w:pPr>
            <w:r w:rsidRPr="008E3803">
              <w:rPr>
                <w:b/>
              </w:rPr>
              <w:t>Class</w:t>
            </w:r>
          </w:p>
        </w:tc>
        <w:tc>
          <w:tcPr>
            <w:tcW w:w="1530" w:type="dxa"/>
            <w:gridSpan w:val="2"/>
            <w:tcBorders>
              <w:top w:val="nil"/>
              <w:left w:val="nil"/>
              <w:bottom w:val="nil"/>
              <w:right w:val="nil"/>
            </w:tcBorders>
          </w:tcPr>
          <w:p w14:paraId="3ECFD4E0" w14:textId="77777777" w:rsidR="008E5ECB" w:rsidRPr="008E3803" w:rsidRDefault="008E5ECB" w:rsidP="00F82FDC">
            <w:pPr>
              <w:contextualSpacing/>
              <w:rPr>
                <w:b/>
              </w:rPr>
            </w:pPr>
            <w:r w:rsidRPr="008E3803">
              <w:rPr>
                <w:b/>
              </w:rPr>
              <w:t>Date</w:t>
            </w:r>
          </w:p>
        </w:tc>
        <w:tc>
          <w:tcPr>
            <w:tcW w:w="5292" w:type="dxa"/>
            <w:tcBorders>
              <w:top w:val="nil"/>
              <w:left w:val="nil"/>
              <w:bottom w:val="nil"/>
              <w:right w:val="nil"/>
            </w:tcBorders>
          </w:tcPr>
          <w:p w14:paraId="4626597C" w14:textId="77777777" w:rsidR="008E5ECB" w:rsidRPr="008E3803" w:rsidRDefault="008E5ECB" w:rsidP="00F82FDC">
            <w:pPr>
              <w:contextualSpacing/>
              <w:rPr>
                <w:b/>
              </w:rPr>
            </w:pPr>
            <w:r w:rsidRPr="008E3803">
              <w:rPr>
                <w:b/>
              </w:rPr>
              <w:t>Topic</w:t>
            </w:r>
          </w:p>
        </w:tc>
        <w:tc>
          <w:tcPr>
            <w:tcW w:w="2520" w:type="dxa"/>
            <w:tcBorders>
              <w:top w:val="nil"/>
              <w:left w:val="nil"/>
              <w:bottom w:val="nil"/>
              <w:right w:val="nil"/>
            </w:tcBorders>
          </w:tcPr>
          <w:p w14:paraId="4843C828" w14:textId="77777777" w:rsidR="008E5ECB" w:rsidRPr="008E3803" w:rsidRDefault="008E5ECB" w:rsidP="00F82FDC">
            <w:pPr>
              <w:ind w:left="-108"/>
              <w:contextualSpacing/>
              <w:rPr>
                <w:b/>
              </w:rPr>
            </w:pPr>
            <w:r w:rsidRPr="008E3803">
              <w:rPr>
                <w:b/>
              </w:rPr>
              <w:t>Reading from text</w:t>
            </w:r>
          </w:p>
        </w:tc>
      </w:tr>
      <w:tr w:rsidR="008E5ECB" w:rsidRPr="008E3803" w14:paraId="60C0029F" w14:textId="77777777" w:rsidTr="00F82FDC">
        <w:tc>
          <w:tcPr>
            <w:tcW w:w="1188" w:type="dxa"/>
            <w:gridSpan w:val="2"/>
            <w:tcBorders>
              <w:top w:val="nil"/>
              <w:left w:val="nil"/>
              <w:bottom w:val="nil"/>
              <w:right w:val="nil"/>
            </w:tcBorders>
          </w:tcPr>
          <w:p w14:paraId="3DB284DF" w14:textId="77777777" w:rsidR="008E5ECB" w:rsidRPr="008E3803" w:rsidRDefault="008E5ECB" w:rsidP="00F82FDC">
            <w:pPr>
              <w:contextualSpacing/>
            </w:pPr>
            <w:r w:rsidRPr="008E3803">
              <w:t>1</w:t>
            </w:r>
          </w:p>
        </w:tc>
        <w:tc>
          <w:tcPr>
            <w:tcW w:w="1350" w:type="dxa"/>
            <w:tcBorders>
              <w:top w:val="nil"/>
              <w:left w:val="nil"/>
              <w:bottom w:val="nil"/>
              <w:right w:val="nil"/>
            </w:tcBorders>
          </w:tcPr>
          <w:p w14:paraId="04A042BF" w14:textId="77777777" w:rsidR="008E5ECB" w:rsidRPr="008E3803" w:rsidRDefault="008E5ECB" w:rsidP="00F82FDC">
            <w:pPr>
              <w:contextualSpacing/>
            </w:pPr>
            <w:r w:rsidRPr="008E3803">
              <w:t>Aug 11</w:t>
            </w:r>
          </w:p>
        </w:tc>
        <w:tc>
          <w:tcPr>
            <w:tcW w:w="5292" w:type="dxa"/>
            <w:tcBorders>
              <w:top w:val="nil"/>
              <w:left w:val="nil"/>
              <w:bottom w:val="nil"/>
              <w:right w:val="nil"/>
            </w:tcBorders>
          </w:tcPr>
          <w:p w14:paraId="132D43CD" w14:textId="77777777" w:rsidR="008E5ECB" w:rsidRPr="008E3803" w:rsidRDefault="008E5ECB" w:rsidP="00F82FDC">
            <w:pPr>
              <w:contextualSpacing/>
            </w:pPr>
            <w:r w:rsidRPr="008E3803">
              <w:t>Introduction:  Entrepreneurship &amp; Economics</w:t>
            </w:r>
          </w:p>
        </w:tc>
        <w:tc>
          <w:tcPr>
            <w:tcW w:w="2520" w:type="dxa"/>
            <w:tcBorders>
              <w:top w:val="nil"/>
              <w:left w:val="nil"/>
              <w:bottom w:val="nil"/>
              <w:right w:val="nil"/>
            </w:tcBorders>
          </w:tcPr>
          <w:p w14:paraId="4A8EBB9B" w14:textId="77777777" w:rsidR="008E5ECB" w:rsidRPr="008E3803" w:rsidRDefault="008E5ECB" w:rsidP="00F82FDC">
            <w:pPr>
              <w:ind w:left="-108" w:right="-375"/>
              <w:contextualSpacing/>
            </w:pPr>
            <w:r w:rsidRPr="008E3803">
              <w:t>Chapter 1 (and appendix)</w:t>
            </w:r>
          </w:p>
        </w:tc>
      </w:tr>
      <w:tr w:rsidR="008E5ECB" w:rsidRPr="008E3803" w14:paraId="4076F2D7" w14:textId="77777777" w:rsidTr="00F82FDC">
        <w:tc>
          <w:tcPr>
            <w:tcW w:w="1188" w:type="dxa"/>
            <w:gridSpan w:val="2"/>
            <w:tcBorders>
              <w:top w:val="nil"/>
              <w:left w:val="nil"/>
              <w:bottom w:val="nil"/>
              <w:right w:val="nil"/>
            </w:tcBorders>
          </w:tcPr>
          <w:p w14:paraId="41317B62" w14:textId="77777777" w:rsidR="008E5ECB" w:rsidRPr="008E3803" w:rsidRDefault="008E5ECB" w:rsidP="00F82FDC">
            <w:pPr>
              <w:contextualSpacing/>
            </w:pPr>
            <w:r w:rsidRPr="008E3803">
              <w:t>2</w:t>
            </w:r>
          </w:p>
        </w:tc>
        <w:tc>
          <w:tcPr>
            <w:tcW w:w="1350" w:type="dxa"/>
            <w:tcBorders>
              <w:top w:val="nil"/>
              <w:left w:val="nil"/>
              <w:bottom w:val="nil"/>
              <w:right w:val="nil"/>
            </w:tcBorders>
          </w:tcPr>
          <w:p w14:paraId="22572E7A" w14:textId="77777777" w:rsidR="008E5ECB" w:rsidRPr="008E3803" w:rsidRDefault="008E5ECB" w:rsidP="00F82FDC">
            <w:pPr>
              <w:contextualSpacing/>
            </w:pPr>
            <w:r w:rsidRPr="008E3803">
              <w:t>Aug 13</w:t>
            </w:r>
          </w:p>
        </w:tc>
        <w:tc>
          <w:tcPr>
            <w:tcW w:w="5292" w:type="dxa"/>
            <w:tcBorders>
              <w:top w:val="nil"/>
              <w:left w:val="nil"/>
              <w:bottom w:val="nil"/>
              <w:right w:val="nil"/>
            </w:tcBorders>
          </w:tcPr>
          <w:p w14:paraId="059EC9ED" w14:textId="77777777" w:rsidR="008E5ECB" w:rsidRPr="008E3803" w:rsidRDefault="008E5ECB" w:rsidP="00F82FDC">
            <w:pPr>
              <w:contextualSpacing/>
            </w:pPr>
            <w:r w:rsidRPr="008E3803">
              <w:t>Mod 1:  The Market for Rides (San Francisco)</w:t>
            </w:r>
          </w:p>
        </w:tc>
        <w:tc>
          <w:tcPr>
            <w:tcW w:w="2520" w:type="dxa"/>
            <w:tcBorders>
              <w:top w:val="nil"/>
              <w:left w:val="nil"/>
              <w:bottom w:val="nil"/>
              <w:right w:val="nil"/>
            </w:tcBorders>
          </w:tcPr>
          <w:p w14:paraId="37B54724" w14:textId="77777777" w:rsidR="008E5ECB" w:rsidRPr="008E3803" w:rsidRDefault="008E5ECB" w:rsidP="00F82FDC">
            <w:pPr>
              <w:ind w:left="-108"/>
              <w:contextualSpacing/>
            </w:pPr>
            <w:r w:rsidRPr="008E3803">
              <w:t>Chapter 2</w:t>
            </w:r>
          </w:p>
        </w:tc>
      </w:tr>
      <w:tr w:rsidR="008E5ECB" w:rsidRPr="008E3803" w14:paraId="448A3861" w14:textId="77777777" w:rsidTr="00F82FDC">
        <w:tc>
          <w:tcPr>
            <w:tcW w:w="1188" w:type="dxa"/>
            <w:gridSpan w:val="2"/>
            <w:tcBorders>
              <w:top w:val="nil"/>
              <w:left w:val="nil"/>
              <w:bottom w:val="nil"/>
              <w:right w:val="nil"/>
            </w:tcBorders>
          </w:tcPr>
          <w:p w14:paraId="2E4EF5E0" w14:textId="77777777" w:rsidR="008E5ECB" w:rsidRPr="008E3803" w:rsidRDefault="008E5ECB" w:rsidP="00F82FDC">
            <w:pPr>
              <w:contextualSpacing/>
            </w:pPr>
            <w:r w:rsidRPr="008E3803">
              <w:t>3</w:t>
            </w:r>
          </w:p>
        </w:tc>
        <w:tc>
          <w:tcPr>
            <w:tcW w:w="1350" w:type="dxa"/>
            <w:tcBorders>
              <w:top w:val="nil"/>
              <w:left w:val="nil"/>
              <w:bottom w:val="nil"/>
              <w:right w:val="nil"/>
            </w:tcBorders>
          </w:tcPr>
          <w:p w14:paraId="263B6F10" w14:textId="77777777" w:rsidR="008E5ECB" w:rsidRPr="008E3803" w:rsidRDefault="008E5ECB" w:rsidP="00F82FDC">
            <w:pPr>
              <w:contextualSpacing/>
            </w:pPr>
            <w:r w:rsidRPr="008E3803">
              <w:t>Aug 18</w:t>
            </w:r>
          </w:p>
        </w:tc>
        <w:tc>
          <w:tcPr>
            <w:tcW w:w="5292" w:type="dxa"/>
            <w:tcBorders>
              <w:top w:val="nil"/>
              <w:left w:val="nil"/>
              <w:bottom w:val="nil"/>
              <w:right w:val="nil"/>
            </w:tcBorders>
          </w:tcPr>
          <w:p w14:paraId="512086BD" w14:textId="77777777" w:rsidR="008E5ECB" w:rsidRPr="008E3803" w:rsidRDefault="008E5ECB" w:rsidP="00F82FDC">
            <w:pPr>
              <w:contextualSpacing/>
            </w:pPr>
            <w:r w:rsidRPr="008E3803">
              <w:t>Graphing Supply and Demand</w:t>
            </w:r>
          </w:p>
        </w:tc>
        <w:tc>
          <w:tcPr>
            <w:tcW w:w="2520" w:type="dxa"/>
            <w:tcBorders>
              <w:top w:val="nil"/>
              <w:left w:val="nil"/>
              <w:bottom w:val="nil"/>
              <w:right w:val="nil"/>
            </w:tcBorders>
          </w:tcPr>
          <w:p w14:paraId="67DDD6E7" w14:textId="77777777" w:rsidR="008E5ECB" w:rsidRPr="008E3803" w:rsidRDefault="008E5ECB" w:rsidP="00F82FDC">
            <w:pPr>
              <w:ind w:left="-108"/>
              <w:contextualSpacing/>
            </w:pPr>
            <w:r w:rsidRPr="008E3803">
              <w:t>Chapter 4</w:t>
            </w:r>
          </w:p>
        </w:tc>
      </w:tr>
      <w:tr w:rsidR="008E5ECB" w:rsidRPr="008E3803" w14:paraId="02A15756" w14:textId="77777777" w:rsidTr="00F82FDC">
        <w:tc>
          <w:tcPr>
            <w:tcW w:w="1188" w:type="dxa"/>
            <w:gridSpan w:val="2"/>
            <w:tcBorders>
              <w:top w:val="nil"/>
              <w:left w:val="nil"/>
              <w:bottom w:val="nil"/>
              <w:right w:val="nil"/>
            </w:tcBorders>
          </w:tcPr>
          <w:p w14:paraId="05A1C0A0" w14:textId="77777777" w:rsidR="008E5ECB" w:rsidRPr="008E3803" w:rsidRDefault="008E5ECB" w:rsidP="00F82FDC">
            <w:pPr>
              <w:contextualSpacing/>
            </w:pPr>
            <w:r w:rsidRPr="008E3803">
              <w:t>4</w:t>
            </w:r>
          </w:p>
        </w:tc>
        <w:tc>
          <w:tcPr>
            <w:tcW w:w="1350" w:type="dxa"/>
            <w:tcBorders>
              <w:top w:val="nil"/>
              <w:left w:val="nil"/>
              <w:bottom w:val="nil"/>
              <w:right w:val="nil"/>
            </w:tcBorders>
          </w:tcPr>
          <w:p w14:paraId="2967765E" w14:textId="77777777" w:rsidR="008E5ECB" w:rsidRPr="008E3803" w:rsidRDefault="008E5ECB" w:rsidP="00F82FDC">
            <w:pPr>
              <w:contextualSpacing/>
            </w:pPr>
            <w:r w:rsidRPr="008E3803">
              <w:t>Aug 20</w:t>
            </w:r>
          </w:p>
        </w:tc>
        <w:tc>
          <w:tcPr>
            <w:tcW w:w="5292" w:type="dxa"/>
            <w:tcBorders>
              <w:top w:val="nil"/>
              <w:left w:val="nil"/>
              <w:bottom w:val="nil"/>
              <w:right w:val="nil"/>
            </w:tcBorders>
          </w:tcPr>
          <w:p w14:paraId="0134CF7D" w14:textId="77777777" w:rsidR="008E5ECB" w:rsidRPr="008E3803" w:rsidRDefault="008E5ECB" w:rsidP="00F82FDC">
            <w:pPr>
              <w:contextualSpacing/>
            </w:pPr>
            <w:r w:rsidRPr="008E3803">
              <w:t>What moves the market?</w:t>
            </w:r>
          </w:p>
        </w:tc>
        <w:tc>
          <w:tcPr>
            <w:tcW w:w="2520" w:type="dxa"/>
            <w:tcBorders>
              <w:top w:val="nil"/>
              <w:left w:val="nil"/>
              <w:bottom w:val="nil"/>
              <w:right w:val="nil"/>
            </w:tcBorders>
          </w:tcPr>
          <w:p w14:paraId="6208B1FE" w14:textId="77777777" w:rsidR="008E5ECB" w:rsidRPr="008E3803" w:rsidRDefault="008E5ECB" w:rsidP="00F82FDC">
            <w:pPr>
              <w:ind w:left="-108"/>
              <w:contextualSpacing/>
            </w:pPr>
          </w:p>
        </w:tc>
      </w:tr>
      <w:tr w:rsidR="008E5ECB" w:rsidRPr="008E3803" w14:paraId="4D3C6BEB" w14:textId="77777777" w:rsidTr="00F82FDC">
        <w:tc>
          <w:tcPr>
            <w:tcW w:w="1188" w:type="dxa"/>
            <w:gridSpan w:val="2"/>
            <w:tcBorders>
              <w:top w:val="nil"/>
              <w:left w:val="nil"/>
              <w:bottom w:val="nil"/>
              <w:right w:val="nil"/>
            </w:tcBorders>
          </w:tcPr>
          <w:p w14:paraId="02A03911" w14:textId="77777777" w:rsidR="008E5ECB" w:rsidRPr="008E3803" w:rsidRDefault="008E5ECB" w:rsidP="00F82FDC">
            <w:pPr>
              <w:contextualSpacing/>
            </w:pPr>
            <w:r w:rsidRPr="008E3803">
              <w:t>5</w:t>
            </w:r>
          </w:p>
        </w:tc>
        <w:tc>
          <w:tcPr>
            <w:tcW w:w="1350" w:type="dxa"/>
            <w:tcBorders>
              <w:top w:val="nil"/>
              <w:left w:val="nil"/>
              <w:bottom w:val="nil"/>
              <w:right w:val="nil"/>
            </w:tcBorders>
          </w:tcPr>
          <w:p w14:paraId="57B9E4D8" w14:textId="77777777" w:rsidR="008E5ECB" w:rsidRPr="008E3803" w:rsidRDefault="008E5ECB" w:rsidP="00F82FDC">
            <w:pPr>
              <w:contextualSpacing/>
            </w:pPr>
            <w:r w:rsidRPr="008E3803">
              <w:t>Aug 25</w:t>
            </w:r>
          </w:p>
        </w:tc>
        <w:tc>
          <w:tcPr>
            <w:tcW w:w="5292" w:type="dxa"/>
            <w:tcBorders>
              <w:top w:val="nil"/>
              <w:left w:val="nil"/>
              <w:bottom w:val="nil"/>
              <w:right w:val="nil"/>
            </w:tcBorders>
          </w:tcPr>
          <w:p w14:paraId="118D0EA1" w14:textId="77777777" w:rsidR="008E5ECB" w:rsidRPr="008E3803" w:rsidRDefault="008E5ECB" w:rsidP="00F82FDC">
            <w:pPr>
              <w:contextualSpacing/>
            </w:pPr>
            <w:r w:rsidRPr="008E3803">
              <w:t xml:space="preserve">The Entrepreneurial Disruption:  </w:t>
            </w:r>
            <w:proofErr w:type="spellStart"/>
            <w:r w:rsidRPr="008E3803">
              <w:t>ridesourcing</w:t>
            </w:r>
            <w:proofErr w:type="spellEnd"/>
            <w:r w:rsidRPr="008E3803">
              <w:t>.</w:t>
            </w:r>
          </w:p>
        </w:tc>
        <w:tc>
          <w:tcPr>
            <w:tcW w:w="2520" w:type="dxa"/>
            <w:tcBorders>
              <w:top w:val="nil"/>
              <w:left w:val="nil"/>
              <w:bottom w:val="nil"/>
              <w:right w:val="nil"/>
            </w:tcBorders>
          </w:tcPr>
          <w:p w14:paraId="6B76F25B" w14:textId="77777777" w:rsidR="008E5ECB" w:rsidRPr="008E3803" w:rsidRDefault="008E5ECB" w:rsidP="00F82FDC">
            <w:pPr>
              <w:ind w:left="-108"/>
              <w:contextualSpacing/>
            </w:pPr>
          </w:p>
        </w:tc>
      </w:tr>
      <w:tr w:rsidR="008E5ECB" w:rsidRPr="008E3803" w14:paraId="10315168" w14:textId="77777777" w:rsidTr="00F82FDC">
        <w:tc>
          <w:tcPr>
            <w:tcW w:w="1188" w:type="dxa"/>
            <w:gridSpan w:val="2"/>
            <w:tcBorders>
              <w:top w:val="nil"/>
              <w:left w:val="nil"/>
              <w:bottom w:val="nil"/>
              <w:right w:val="nil"/>
            </w:tcBorders>
          </w:tcPr>
          <w:p w14:paraId="2204EEB7" w14:textId="77777777" w:rsidR="008E5ECB" w:rsidRPr="008E3803" w:rsidRDefault="008E5ECB" w:rsidP="00F82FDC">
            <w:pPr>
              <w:contextualSpacing/>
            </w:pPr>
            <w:r w:rsidRPr="008E3803">
              <w:t>6</w:t>
            </w:r>
          </w:p>
        </w:tc>
        <w:tc>
          <w:tcPr>
            <w:tcW w:w="1350" w:type="dxa"/>
            <w:tcBorders>
              <w:top w:val="nil"/>
              <w:left w:val="nil"/>
              <w:bottom w:val="nil"/>
              <w:right w:val="nil"/>
            </w:tcBorders>
          </w:tcPr>
          <w:p w14:paraId="32469BE0" w14:textId="77777777" w:rsidR="008E5ECB" w:rsidRPr="008E3803" w:rsidRDefault="008E5ECB" w:rsidP="00F82FDC">
            <w:pPr>
              <w:contextualSpacing/>
            </w:pPr>
            <w:r w:rsidRPr="008E3803">
              <w:t>Aug 27</w:t>
            </w:r>
          </w:p>
        </w:tc>
        <w:tc>
          <w:tcPr>
            <w:tcW w:w="5292" w:type="dxa"/>
            <w:tcBorders>
              <w:top w:val="nil"/>
              <w:left w:val="nil"/>
              <w:bottom w:val="nil"/>
              <w:right w:val="nil"/>
            </w:tcBorders>
          </w:tcPr>
          <w:p w14:paraId="59D6BF75" w14:textId="77777777" w:rsidR="008E5ECB" w:rsidRPr="008E3803" w:rsidRDefault="008E5ECB" w:rsidP="00F82FDC">
            <w:pPr>
              <w:contextualSpacing/>
            </w:pPr>
            <w:r w:rsidRPr="008E3803">
              <w:t>Regulating the market</w:t>
            </w:r>
          </w:p>
        </w:tc>
        <w:tc>
          <w:tcPr>
            <w:tcW w:w="2520" w:type="dxa"/>
            <w:tcBorders>
              <w:top w:val="nil"/>
              <w:left w:val="nil"/>
              <w:bottom w:val="nil"/>
              <w:right w:val="nil"/>
            </w:tcBorders>
          </w:tcPr>
          <w:p w14:paraId="1E7BD89A" w14:textId="77777777" w:rsidR="008E5ECB" w:rsidRPr="008E3803" w:rsidRDefault="008E5ECB" w:rsidP="00F82FDC">
            <w:pPr>
              <w:ind w:left="-108"/>
              <w:contextualSpacing/>
            </w:pPr>
          </w:p>
        </w:tc>
      </w:tr>
      <w:tr w:rsidR="008E5ECB" w:rsidRPr="008E3803" w14:paraId="6CCDB588" w14:textId="77777777" w:rsidTr="00F82FDC">
        <w:tc>
          <w:tcPr>
            <w:tcW w:w="1188" w:type="dxa"/>
            <w:gridSpan w:val="2"/>
            <w:tcBorders>
              <w:top w:val="nil"/>
              <w:left w:val="nil"/>
              <w:bottom w:val="nil"/>
              <w:right w:val="nil"/>
            </w:tcBorders>
          </w:tcPr>
          <w:p w14:paraId="4F0CC4DE" w14:textId="77777777" w:rsidR="008E5ECB" w:rsidRPr="008E3803" w:rsidRDefault="008E5ECB" w:rsidP="00F82FDC">
            <w:pPr>
              <w:contextualSpacing/>
            </w:pPr>
            <w:r w:rsidRPr="008E3803">
              <w:t>7</w:t>
            </w:r>
          </w:p>
        </w:tc>
        <w:tc>
          <w:tcPr>
            <w:tcW w:w="1350" w:type="dxa"/>
            <w:tcBorders>
              <w:top w:val="nil"/>
              <w:left w:val="nil"/>
              <w:bottom w:val="nil"/>
              <w:right w:val="nil"/>
            </w:tcBorders>
          </w:tcPr>
          <w:p w14:paraId="37E95A6E" w14:textId="77777777" w:rsidR="008E5ECB" w:rsidRPr="008E3803" w:rsidRDefault="008E5ECB" w:rsidP="00F82FDC">
            <w:pPr>
              <w:contextualSpacing/>
            </w:pPr>
            <w:r w:rsidRPr="008E3803">
              <w:t>Sep 1</w:t>
            </w:r>
          </w:p>
        </w:tc>
        <w:tc>
          <w:tcPr>
            <w:tcW w:w="5292" w:type="dxa"/>
            <w:tcBorders>
              <w:top w:val="nil"/>
              <w:left w:val="nil"/>
              <w:bottom w:val="nil"/>
              <w:right w:val="nil"/>
            </w:tcBorders>
          </w:tcPr>
          <w:p w14:paraId="0E3F0960" w14:textId="77777777" w:rsidR="008E5ECB" w:rsidRPr="008E3803" w:rsidRDefault="008E5ECB" w:rsidP="00F82FDC">
            <w:pPr>
              <w:contextualSpacing/>
            </w:pPr>
            <w:r w:rsidRPr="008E3803">
              <w:t>Mod 2:  Consumer Preferences (Netflix)</w:t>
            </w:r>
          </w:p>
        </w:tc>
        <w:tc>
          <w:tcPr>
            <w:tcW w:w="2520" w:type="dxa"/>
            <w:tcBorders>
              <w:top w:val="nil"/>
              <w:left w:val="nil"/>
              <w:bottom w:val="nil"/>
              <w:right w:val="nil"/>
            </w:tcBorders>
          </w:tcPr>
          <w:p w14:paraId="2357726E" w14:textId="77777777" w:rsidR="008E5ECB" w:rsidRPr="008E3803" w:rsidRDefault="008E5ECB" w:rsidP="00F82FDC">
            <w:pPr>
              <w:ind w:left="-108"/>
              <w:contextualSpacing/>
            </w:pPr>
            <w:r w:rsidRPr="008E3803">
              <w:t>Chapter 8 (and appendix)</w:t>
            </w:r>
          </w:p>
        </w:tc>
      </w:tr>
      <w:tr w:rsidR="008E5ECB" w:rsidRPr="008E3803" w14:paraId="5F9993CF" w14:textId="77777777" w:rsidTr="00F82FDC">
        <w:tc>
          <w:tcPr>
            <w:tcW w:w="1188" w:type="dxa"/>
            <w:gridSpan w:val="2"/>
            <w:tcBorders>
              <w:top w:val="nil"/>
              <w:left w:val="nil"/>
              <w:bottom w:val="nil"/>
              <w:right w:val="nil"/>
            </w:tcBorders>
          </w:tcPr>
          <w:p w14:paraId="2ABA1EDD" w14:textId="77777777" w:rsidR="008E5ECB" w:rsidRPr="008E3803" w:rsidRDefault="008E5ECB" w:rsidP="00F82FDC">
            <w:pPr>
              <w:contextualSpacing/>
            </w:pPr>
            <w:r w:rsidRPr="008E3803">
              <w:t>8</w:t>
            </w:r>
          </w:p>
        </w:tc>
        <w:tc>
          <w:tcPr>
            <w:tcW w:w="1350" w:type="dxa"/>
            <w:tcBorders>
              <w:top w:val="nil"/>
              <w:left w:val="nil"/>
              <w:bottom w:val="nil"/>
              <w:right w:val="nil"/>
            </w:tcBorders>
          </w:tcPr>
          <w:p w14:paraId="413ED2E3" w14:textId="77777777" w:rsidR="008E5ECB" w:rsidRPr="008E3803" w:rsidRDefault="008E5ECB" w:rsidP="00F82FDC">
            <w:pPr>
              <w:contextualSpacing/>
            </w:pPr>
            <w:r w:rsidRPr="008E3803">
              <w:t>Sep 3</w:t>
            </w:r>
          </w:p>
        </w:tc>
        <w:tc>
          <w:tcPr>
            <w:tcW w:w="5292" w:type="dxa"/>
            <w:tcBorders>
              <w:top w:val="nil"/>
              <w:left w:val="nil"/>
              <w:bottom w:val="nil"/>
              <w:right w:val="nil"/>
            </w:tcBorders>
          </w:tcPr>
          <w:p w14:paraId="222D16B3" w14:textId="77777777" w:rsidR="008E5ECB" w:rsidRPr="008E3803" w:rsidRDefault="008E5ECB" w:rsidP="00F82FDC">
            <w:pPr>
              <w:contextualSpacing/>
            </w:pPr>
            <w:r w:rsidRPr="008E3803">
              <w:t>Introducing Utility</w:t>
            </w:r>
          </w:p>
        </w:tc>
        <w:tc>
          <w:tcPr>
            <w:tcW w:w="2520" w:type="dxa"/>
            <w:tcBorders>
              <w:top w:val="nil"/>
              <w:left w:val="nil"/>
              <w:bottom w:val="nil"/>
              <w:right w:val="nil"/>
            </w:tcBorders>
          </w:tcPr>
          <w:p w14:paraId="36CC8866" w14:textId="77777777" w:rsidR="008E5ECB" w:rsidRPr="008E3803" w:rsidRDefault="008E5ECB" w:rsidP="00F82FDC">
            <w:pPr>
              <w:ind w:left="-108"/>
              <w:contextualSpacing/>
            </w:pPr>
          </w:p>
        </w:tc>
      </w:tr>
      <w:tr w:rsidR="008E5ECB" w:rsidRPr="008E3803" w14:paraId="54B0D0E0" w14:textId="77777777" w:rsidTr="00F82FDC">
        <w:tc>
          <w:tcPr>
            <w:tcW w:w="1188" w:type="dxa"/>
            <w:gridSpan w:val="2"/>
            <w:tcBorders>
              <w:top w:val="nil"/>
              <w:left w:val="nil"/>
              <w:bottom w:val="nil"/>
              <w:right w:val="nil"/>
            </w:tcBorders>
          </w:tcPr>
          <w:p w14:paraId="21C8557A" w14:textId="77777777" w:rsidR="008E5ECB" w:rsidRPr="008E3803" w:rsidRDefault="008E5ECB" w:rsidP="00F82FDC">
            <w:pPr>
              <w:contextualSpacing/>
            </w:pPr>
            <w:r w:rsidRPr="008E3803">
              <w:t>9</w:t>
            </w:r>
          </w:p>
        </w:tc>
        <w:tc>
          <w:tcPr>
            <w:tcW w:w="1350" w:type="dxa"/>
            <w:tcBorders>
              <w:top w:val="nil"/>
              <w:left w:val="nil"/>
              <w:bottom w:val="nil"/>
              <w:right w:val="nil"/>
            </w:tcBorders>
          </w:tcPr>
          <w:p w14:paraId="1D83E4AA" w14:textId="77777777" w:rsidR="008E5ECB" w:rsidRPr="008E3803" w:rsidRDefault="008E5ECB" w:rsidP="00F82FDC">
            <w:pPr>
              <w:contextualSpacing/>
            </w:pPr>
            <w:r w:rsidRPr="008E3803">
              <w:t>Sep 8</w:t>
            </w:r>
          </w:p>
        </w:tc>
        <w:tc>
          <w:tcPr>
            <w:tcW w:w="5292" w:type="dxa"/>
            <w:tcBorders>
              <w:top w:val="nil"/>
              <w:left w:val="nil"/>
              <w:bottom w:val="nil"/>
              <w:right w:val="nil"/>
            </w:tcBorders>
          </w:tcPr>
          <w:p w14:paraId="67E82233" w14:textId="77777777" w:rsidR="008E5ECB" w:rsidRPr="008E3803" w:rsidRDefault="008E5ECB" w:rsidP="00F82FDC">
            <w:pPr>
              <w:contextualSpacing/>
            </w:pPr>
            <w:r w:rsidRPr="008E3803">
              <w:t>Efficiency and marginal-cost pricing</w:t>
            </w:r>
          </w:p>
        </w:tc>
        <w:tc>
          <w:tcPr>
            <w:tcW w:w="2520" w:type="dxa"/>
            <w:tcBorders>
              <w:top w:val="nil"/>
              <w:left w:val="nil"/>
              <w:bottom w:val="nil"/>
              <w:right w:val="nil"/>
            </w:tcBorders>
          </w:tcPr>
          <w:p w14:paraId="4F74F391" w14:textId="77777777" w:rsidR="008E5ECB" w:rsidRPr="008E3803" w:rsidRDefault="008E5ECB" w:rsidP="00F82FDC">
            <w:pPr>
              <w:ind w:left="-108" w:right="-105"/>
              <w:contextualSpacing/>
            </w:pPr>
          </w:p>
        </w:tc>
      </w:tr>
      <w:tr w:rsidR="008E5ECB" w:rsidRPr="008E3803" w14:paraId="354B0192" w14:textId="77777777" w:rsidTr="00F82FDC">
        <w:tc>
          <w:tcPr>
            <w:tcW w:w="1188" w:type="dxa"/>
            <w:gridSpan w:val="2"/>
            <w:tcBorders>
              <w:top w:val="nil"/>
              <w:left w:val="nil"/>
              <w:bottom w:val="nil"/>
              <w:right w:val="nil"/>
            </w:tcBorders>
          </w:tcPr>
          <w:p w14:paraId="1E49FAFE" w14:textId="77777777" w:rsidR="008E5ECB" w:rsidRPr="008E3803" w:rsidRDefault="008E5ECB" w:rsidP="00F82FDC">
            <w:pPr>
              <w:contextualSpacing/>
            </w:pPr>
            <w:r w:rsidRPr="008E3803">
              <w:t>10</w:t>
            </w:r>
          </w:p>
        </w:tc>
        <w:tc>
          <w:tcPr>
            <w:tcW w:w="1350" w:type="dxa"/>
            <w:tcBorders>
              <w:top w:val="nil"/>
              <w:left w:val="nil"/>
              <w:bottom w:val="nil"/>
              <w:right w:val="nil"/>
            </w:tcBorders>
          </w:tcPr>
          <w:p w14:paraId="172E9F0B" w14:textId="77777777" w:rsidR="008E5ECB" w:rsidRPr="008E3803" w:rsidRDefault="008E5ECB" w:rsidP="00F82FDC">
            <w:pPr>
              <w:contextualSpacing/>
            </w:pPr>
            <w:r w:rsidRPr="008E3803">
              <w:t>Sep 10</w:t>
            </w:r>
          </w:p>
        </w:tc>
        <w:tc>
          <w:tcPr>
            <w:tcW w:w="5292" w:type="dxa"/>
            <w:tcBorders>
              <w:top w:val="nil"/>
              <w:left w:val="nil"/>
              <w:bottom w:val="nil"/>
              <w:right w:val="nil"/>
            </w:tcBorders>
          </w:tcPr>
          <w:p w14:paraId="72982862" w14:textId="77777777" w:rsidR="008E5ECB" w:rsidRPr="008E3803" w:rsidRDefault="008E5ECB" w:rsidP="00F82FDC">
            <w:pPr>
              <w:contextualSpacing/>
            </w:pPr>
            <w:r w:rsidRPr="008E3803">
              <w:t>The Disruption:  on-demand entertainment</w:t>
            </w:r>
          </w:p>
        </w:tc>
        <w:tc>
          <w:tcPr>
            <w:tcW w:w="2520" w:type="dxa"/>
            <w:tcBorders>
              <w:top w:val="nil"/>
              <w:left w:val="nil"/>
              <w:bottom w:val="nil"/>
              <w:right w:val="nil"/>
            </w:tcBorders>
          </w:tcPr>
          <w:p w14:paraId="52522B11" w14:textId="77777777" w:rsidR="008E5ECB" w:rsidRPr="008E3803" w:rsidRDefault="008E5ECB" w:rsidP="00F82FDC">
            <w:pPr>
              <w:ind w:left="-108"/>
              <w:contextualSpacing/>
            </w:pPr>
          </w:p>
        </w:tc>
      </w:tr>
      <w:tr w:rsidR="008E5ECB" w:rsidRPr="008E3803" w14:paraId="35D68403" w14:textId="77777777" w:rsidTr="00F82FDC">
        <w:tc>
          <w:tcPr>
            <w:tcW w:w="1188" w:type="dxa"/>
            <w:gridSpan w:val="2"/>
            <w:tcBorders>
              <w:top w:val="nil"/>
              <w:left w:val="nil"/>
              <w:bottom w:val="nil"/>
              <w:right w:val="nil"/>
            </w:tcBorders>
          </w:tcPr>
          <w:p w14:paraId="19880214" w14:textId="77777777" w:rsidR="008E5ECB" w:rsidRPr="008E3803" w:rsidRDefault="008E5ECB" w:rsidP="00F82FDC">
            <w:pPr>
              <w:contextualSpacing/>
            </w:pPr>
            <w:r w:rsidRPr="008E3803">
              <w:t>11</w:t>
            </w:r>
          </w:p>
        </w:tc>
        <w:tc>
          <w:tcPr>
            <w:tcW w:w="1350" w:type="dxa"/>
            <w:tcBorders>
              <w:top w:val="nil"/>
              <w:left w:val="nil"/>
              <w:bottom w:val="nil"/>
              <w:right w:val="nil"/>
            </w:tcBorders>
          </w:tcPr>
          <w:p w14:paraId="11C46A0C" w14:textId="77777777" w:rsidR="008E5ECB" w:rsidRPr="008E3803" w:rsidRDefault="008E5ECB" w:rsidP="00F82FDC">
            <w:pPr>
              <w:contextualSpacing/>
            </w:pPr>
            <w:r w:rsidRPr="008E3803">
              <w:t>Sep 15</w:t>
            </w:r>
          </w:p>
        </w:tc>
        <w:tc>
          <w:tcPr>
            <w:tcW w:w="5292" w:type="dxa"/>
            <w:tcBorders>
              <w:top w:val="nil"/>
              <w:left w:val="nil"/>
              <w:bottom w:val="nil"/>
              <w:right w:val="nil"/>
            </w:tcBorders>
          </w:tcPr>
          <w:p w14:paraId="37250B5A" w14:textId="77777777" w:rsidR="008E5ECB" w:rsidRPr="008E3803" w:rsidRDefault="008E5ECB" w:rsidP="00F82FDC">
            <w:pPr>
              <w:contextualSpacing/>
            </w:pPr>
            <w:r w:rsidRPr="008E3803">
              <w:t>Knowing your customer</w:t>
            </w:r>
          </w:p>
        </w:tc>
        <w:tc>
          <w:tcPr>
            <w:tcW w:w="2520" w:type="dxa"/>
            <w:tcBorders>
              <w:top w:val="nil"/>
              <w:left w:val="nil"/>
              <w:bottom w:val="nil"/>
              <w:right w:val="nil"/>
            </w:tcBorders>
          </w:tcPr>
          <w:p w14:paraId="23314FFE" w14:textId="77777777" w:rsidR="008E5ECB" w:rsidRPr="008E3803" w:rsidRDefault="008E5ECB" w:rsidP="00F82FDC">
            <w:pPr>
              <w:ind w:left="-108"/>
              <w:contextualSpacing/>
            </w:pPr>
          </w:p>
        </w:tc>
      </w:tr>
      <w:tr w:rsidR="008E5ECB" w:rsidRPr="008E3803" w14:paraId="3B0A6358" w14:textId="77777777" w:rsidTr="00F82FDC">
        <w:tc>
          <w:tcPr>
            <w:tcW w:w="1188" w:type="dxa"/>
            <w:gridSpan w:val="2"/>
            <w:tcBorders>
              <w:top w:val="nil"/>
              <w:left w:val="nil"/>
              <w:bottom w:val="nil"/>
              <w:right w:val="nil"/>
            </w:tcBorders>
          </w:tcPr>
          <w:p w14:paraId="01933E89" w14:textId="77777777" w:rsidR="008E5ECB" w:rsidRPr="008E3803" w:rsidRDefault="008E5ECB" w:rsidP="00F82FDC">
            <w:pPr>
              <w:contextualSpacing/>
            </w:pPr>
            <w:r w:rsidRPr="008E3803">
              <w:t>12</w:t>
            </w:r>
          </w:p>
        </w:tc>
        <w:tc>
          <w:tcPr>
            <w:tcW w:w="1350" w:type="dxa"/>
            <w:tcBorders>
              <w:top w:val="nil"/>
              <w:left w:val="nil"/>
              <w:bottom w:val="nil"/>
              <w:right w:val="nil"/>
            </w:tcBorders>
          </w:tcPr>
          <w:p w14:paraId="08D2C046" w14:textId="77777777" w:rsidR="008E5ECB" w:rsidRPr="008E3803" w:rsidRDefault="008E5ECB" w:rsidP="00F82FDC">
            <w:pPr>
              <w:contextualSpacing/>
            </w:pPr>
            <w:r w:rsidRPr="008E3803">
              <w:t>Sep 17</w:t>
            </w:r>
          </w:p>
        </w:tc>
        <w:tc>
          <w:tcPr>
            <w:tcW w:w="5292" w:type="dxa"/>
            <w:tcBorders>
              <w:top w:val="nil"/>
              <w:left w:val="nil"/>
              <w:bottom w:val="nil"/>
              <w:right w:val="nil"/>
            </w:tcBorders>
          </w:tcPr>
          <w:p w14:paraId="1827013E" w14:textId="77777777" w:rsidR="008E5ECB" w:rsidRPr="008E3803" w:rsidRDefault="008E5ECB" w:rsidP="00F82FDC">
            <w:pPr>
              <w:contextualSpacing/>
            </w:pPr>
            <w:r w:rsidRPr="008E3803">
              <w:rPr>
                <w:b/>
              </w:rPr>
              <w:t>Midterm Exam (classes 1-10)</w:t>
            </w:r>
          </w:p>
        </w:tc>
        <w:tc>
          <w:tcPr>
            <w:tcW w:w="2520" w:type="dxa"/>
            <w:tcBorders>
              <w:top w:val="nil"/>
              <w:left w:val="nil"/>
              <w:bottom w:val="nil"/>
              <w:right w:val="nil"/>
            </w:tcBorders>
          </w:tcPr>
          <w:p w14:paraId="2B677543" w14:textId="77777777" w:rsidR="008E5ECB" w:rsidRPr="008E3803" w:rsidRDefault="008E5ECB" w:rsidP="00F82FDC">
            <w:pPr>
              <w:ind w:left="-108"/>
              <w:contextualSpacing/>
            </w:pPr>
          </w:p>
        </w:tc>
      </w:tr>
      <w:tr w:rsidR="008E5ECB" w:rsidRPr="008E3803" w14:paraId="6C1DD947" w14:textId="77777777" w:rsidTr="00F82FDC">
        <w:tc>
          <w:tcPr>
            <w:tcW w:w="1188" w:type="dxa"/>
            <w:gridSpan w:val="2"/>
            <w:tcBorders>
              <w:top w:val="nil"/>
              <w:left w:val="nil"/>
              <w:bottom w:val="nil"/>
              <w:right w:val="nil"/>
            </w:tcBorders>
          </w:tcPr>
          <w:p w14:paraId="1891FA8E" w14:textId="77777777" w:rsidR="008E5ECB" w:rsidRPr="008E3803" w:rsidRDefault="008E5ECB" w:rsidP="00F82FDC">
            <w:pPr>
              <w:contextualSpacing/>
            </w:pPr>
            <w:r w:rsidRPr="008E3803">
              <w:t>13</w:t>
            </w:r>
          </w:p>
        </w:tc>
        <w:tc>
          <w:tcPr>
            <w:tcW w:w="1350" w:type="dxa"/>
            <w:tcBorders>
              <w:top w:val="nil"/>
              <w:left w:val="nil"/>
              <w:bottom w:val="nil"/>
              <w:right w:val="nil"/>
            </w:tcBorders>
          </w:tcPr>
          <w:p w14:paraId="3345D1A2" w14:textId="77777777" w:rsidR="008E5ECB" w:rsidRPr="008E3803" w:rsidRDefault="008E5ECB" w:rsidP="00F82FDC">
            <w:pPr>
              <w:contextualSpacing/>
            </w:pPr>
            <w:r w:rsidRPr="008E3803">
              <w:t>Sep 22</w:t>
            </w:r>
          </w:p>
        </w:tc>
        <w:tc>
          <w:tcPr>
            <w:tcW w:w="5292" w:type="dxa"/>
            <w:tcBorders>
              <w:top w:val="nil"/>
              <w:left w:val="nil"/>
              <w:bottom w:val="nil"/>
              <w:right w:val="nil"/>
            </w:tcBorders>
          </w:tcPr>
          <w:p w14:paraId="18880899" w14:textId="77777777" w:rsidR="008E5ECB" w:rsidRPr="008E3803" w:rsidRDefault="008E5ECB" w:rsidP="00F82FDC">
            <w:pPr>
              <w:contextualSpacing/>
            </w:pPr>
            <w:r w:rsidRPr="008E3803">
              <w:t>Mod 3:  Building a Running Shoe (Adidas)</w:t>
            </w:r>
          </w:p>
        </w:tc>
        <w:tc>
          <w:tcPr>
            <w:tcW w:w="2520" w:type="dxa"/>
            <w:tcBorders>
              <w:top w:val="nil"/>
              <w:left w:val="nil"/>
              <w:bottom w:val="nil"/>
              <w:right w:val="nil"/>
            </w:tcBorders>
          </w:tcPr>
          <w:p w14:paraId="35BE99C5" w14:textId="77777777" w:rsidR="008E5ECB" w:rsidRPr="008E3803" w:rsidRDefault="008E5ECB" w:rsidP="00F82FDC">
            <w:pPr>
              <w:ind w:left="-108"/>
              <w:contextualSpacing/>
            </w:pPr>
            <w:r w:rsidRPr="008E3803">
              <w:t>Chapter 5</w:t>
            </w:r>
          </w:p>
        </w:tc>
      </w:tr>
      <w:tr w:rsidR="008E5ECB" w:rsidRPr="008E3803" w14:paraId="1AA8FD28" w14:textId="77777777" w:rsidTr="00F82FDC">
        <w:tc>
          <w:tcPr>
            <w:tcW w:w="1188" w:type="dxa"/>
            <w:gridSpan w:val="2"/>
            <w:tcBorders>
              <w:top w:val="nil"/>
              <w:left w:val="nil"/>
              <w:bottom w:val="nil"/>
              <w:right w:val="nil"/>
            </w:tcBorders>
          </w:tcPr>
          <w:p w14:paraId="50257A45" w14:textId="77777777" w:rsidR="008E5ECB" w:rsidRPr="008E3803" w:rsidRDefault="008E5ECB" w:rsidP="00F82FDC">
            <w:pPr>
              <w:contextualSpacing/>
            </w:pPr>
            <w:r w:rsidRPr="008E3803">
              <w:t>14</w:t>
            </w:r>
          </w:p>
        </w:tc>
        <w:tc>
          <w:tcPr>
            <w:tcW w:w="1350" w:type="dxa"/>
            <w:tcBorders>
              <w:top w:val="nil"/>
              <w:left w:val="nil"/>
              <w:bottom w:val="nil"/>
              <w:right w:val="nil"/>
            </w:tcBorders>
          </w:tcPr>
          <w:p w14:paraId="48D07E1C" w14:textId="77777777" w:rsidR="008E5ECB" w:rsidRPr="008E3803" w:rsidRDefault="008E5ECB" w:rsidP="00F82FDC">
            <w:pPr>
              <w:contextualSpacing/>
            </w:pPr>
            <w:r w:rsidRPr="008E3803">
              <w:t>Sep 24</w:t>
            </w:r>
          </w:p>
        </w:tc>
        <w:tc>
          <w:tcPr>
            <w:tcW w:w="5292" w:type="dxa"/>
            <w:tcBorders>
              <w:top w:val="nil"/>
              <w:left w:val="nil"/>
              <w:bottom w:val="nil"/>
              <w:right w:val="nil"/>
            </w:tcBorders>
          </w:tcPr>
          <w:p w14:paraId="0182D83C" w14:textId="77777777" w:rsidR="008E5ECB" w:rsidRPr="008E3803" w:rsidRDefault="008E5ECB" w:rsidP="00F82FDC">
            <w:pPr>
              <w:contextualSpacing/>
            </w:pPr>
            <w:r w:rsidRPr="008E3803">
              <w:t>Charting costs</w:t>
            </w:r>
          </w:p>
        </w:tc>
        <w:tc>
          <w:tcPr>
            <w:tcW w:w="2520" w:type="dxa"/>
            <w:tcBorders>
              <w:top w:val="nil"/>
              <w:left w:val="nil"/>
              <w:bottom w:val="nil"/>
              <w:right w:val="nil"/>
            </w:tcBorders>
          </w:tcPr>
          <w:p w14:paraId="13AE2408" w14:textId="77777777" w:rsidR="008E5ECB" w:rsidRPr="008E3803" w:rsidRDefault="008E5ECB" w:rsidP="00F82FDC">
            <w:pPr>
              <w:ind w:left="-108"/>
              <w:contextualSpacing/>
            </w:pPr>
            <w:r w:rsidRPr="008E3803">
              <w:t>Chapter 9</w:t>
            </w:r>
          </w:p>
        </w:tc>
      </w:tr>
      <w:tr w:rsidR="008E5ECB" w:rsidRPr="008E3803" w14:paraId="6D5D538A" w14:textId="77777777" w:rsidTr="00F82FDC">
        <w:tc>
          <w:tcPr>
            <w:tcW w:w="1188" w:type="dxa"/>
            <w:gridSpan w:val="2"/>
            <w:tcBorders>
              <w:top w:val="nil"/>
              <w:left w:val="nil"/>
              <w:bottom w:val="nil"/>
              <w:right w:val="nil"/>
            </w:tcBorders>
          </w:tcPr>
          <w:p w14:paraId="6004B9FD" w14:textId="77777777" w:rsidR="008E5ECB" w:rsidRPr="008E3803" w:rsidRDefault="008E5ECB" w:rsidP="00F82FDC">
            <w:pPr>
              <w:contextualSpacing/>
            </w:pPr>
            <w:r w:rsidRPr="008E3803">
              <w:t>15</w:t>
            </w:r>
          </w:p>
        </w:tc>
        <w:tc>
          <w:tcPr>
            <w:tcW w:w="1350" w:type="dxa"/>
            <w:tcBorders>
              <w:top w:val="nil"/>
              <w:left w:val="nil"/>
              <w:bottom w:val="nil"/>
              <w:right w:val="nil"/>
            </w:tcBorders>
          </w:tcPr>
          <w:p w14:paraId="306007EC" w14:textId="77777777" w:rsidR="008E5ECB" w:rsidRPr="008E3803" w:rsidRDefault="008E5ECB" w:rsidP="00F82FDC">
            <w:pPr>
              <w:contextualSpacing/>
            </w:pPr>
            <w:r w:rsidRPr="008E3803">
              <w:t>Sep 29</w:t>
            </w:r>
          </w:p>
        </w:tc>
        <w:tc>
          <w:tcPr>
            <w:tcW w:w="5292" w:type="dxa"/>
            <w:tcBorders>
              <w:top w:val="nil"/>
              <w:left w:val="nil"/>
              <w:bottom w:val="nil"/>
              <w:right w:val="nil"/>
            </w:tcBorders>
          </w:tcPr>
          <w:p w14:paraId="6F1CC531" w14:textId="77777777" w:rsidR="008E5ECB" w:rsidRPr="008E3803" w:rsidRDefault="008E5ECB" w:rsidP="00F82FDC">
            <w:pPr>
              <w:contextualSpacing/>
            </w:pPr>
            <w:r w:rsidRPr="008E3803">
              <w:t>Costs and firm-level decision-making</w:t>
            </w:r>
          </w:p>
        </w:tc>
        <w:tc>
          <w:tcPr>
            <w:tcW w:w="2520" w:type="dxa"/>
            <w:tcBorders>
              <w:top w:val="nil"/>
              <w:left w:val="nil"/>
              <w:bottom w:val="nil"/>
              <w:right w:val="nil"/>
            </w:tcBorders>
          </w:tcPr>
          <w:p w14:paraId="3DC5EE8C" w14:textId="77777777" w:rsidR="008E5ECB" w:rsidRPr="008E3803" w:rsidRDefault="008E5ECB" w:rsidP="00F82FDC">
            <w:pPr>
              <w:ind w:left="-108"/>
              <w:contextualSpacing/>
            </w:pPr>
            <w:r w:rsidRPr="008E3803">
              <w:t>Chapter 10</w:t>
            </w:r>
          </w:p>
        </w:tc>
      </w:tr>
      <w:tr w:rsidR="008E5ECB" w:rsidRPr="008E3803" w14:paraId="376267AE" w14:textId="77777777" w:rsidTr="00F82FDC">
        <w:tc>
          <w:tcPr>
            <w:tcW w:w="1188" w:type="dxa"/>
            <w:gridSpan w:val="2"/>
            <w:tcBorders>
              <w:top w:val="nil"/>
              <w:left w:val="nil"/>
              <w:bottom w:val="nil"/>
              <w:right w:val="nil"/>
            </w:tcBorders>
          </w:tcPr>
          <w:p w14:paraId="305AB771" w14:textId="77777777" w:rsidR="008E5ECB" w:rsidRPr="008E3803" w:rsidRDefault="008E5ECB" w:rsidP="00F82FDC">
            <w:pPr>
              <w:contextualSpacing/>
            </w:pPr>
            <w:r w:rsidRPr="008E3803">
              <w:t>16</w:t>
            </w:r>
          </w:p>
        </w:tc>
        <w:tc>
          <w:tcPr>
            <w:tcW w:w="1350" w:type="dxa"/>
            <w:tcBorders>
              <w:top w:val="nil"/>
              <w:left w:val="nil"/>
              <w:bottom w:val="nil"/>
              <w:right w:val="nil"/>
            </w:tcBorders>
          </w:tcPr>
          <w:p w14:paraId="233C2984" w14:textId="77777777" w:rsidR="008E5ECB" w:rsidRPr="008E3803" w:rsidRDefault="008E5ECB" w:rsidP="00F82FDC">
            <w:pPr>
              <w:contextualSpacing/>
            </w:pPr>
            <w:r w:rsidRPr="008E3803">
              <w:t>Oct 1</w:t>
            </w:r>
          </w:p>
        </w:tc>
        <w:tc>
          <w:tcPr>
            <w:tcW w:w="5292" w:type="dxa"/>
            <w:tcBorders>
              <w:top w:val="nil"/>
              <w:left w:val="nil"/>
              <w:bottom w:val="nil"/>
              <w:right w:val="nil"/>
            </w:tcBorders>
          </w:tcPr>
          <w:p w14:paraId="56118106" w14:textId="77777777" w:rsidR="008E5ECB" w:rsidRPr="008E3803" w:rsidRDefault="008E5ECB" w:rsidP="00F82FDC">
            <w:pPr>
              <w:contextualSpacing/>
            </w:pPr>
            <w:r w:rsidRPr="008E3803">
              <w:t>The Disruption:  Carbon 3D soles</w:t>
            </w:r>
          </w:p>
        </w:tc>
        <w:tc>
          <w:tcPr>
            <w:tcW w:w="2520" w:type="dxa"/>
            <w:tcBorders>
              <w:top w:val="nil"/>
              <w:left w:val="nil"/>
              <w:bottom w:val="nil"/>
              <w:right w:val="nil"/>
            </w:tcBorders>
          </w:tcPr>
          <w:p w14:paraId="788F955F" w14:textId="77777777" w:rsidR="008E5ECB" w:rsidRPr="008E3803" w:rsidRDefault="008E5ECB" w:rsidP="00F82FDC">
            <w:pPr>
              <w:ind w:left="-108"/>
              <w:contextualSpacing/>
            </w:pPr>
          </w:p>
        </w:tc>
      </w:tr>
      <w:tr w:rsidR="008E5ECB" w:rsidRPr="008E3803" w14:paraId="26C1DDFB" w14:textId="77777777" w:rsidTr="00F82FDC">
        <w:tc>
          <w:tcPr>
            <w:tcW w:w="1188" w:type="dxa"/>
            <w:gridSpan w:val="2"/>
            <w:tcBorders>
              <w:top w:val="nil"/>
              <w:left w:val="nil"/>
              <w:bottom w:val="nil"/>
              <w:right w:val="nil"/>
            </w:tcBorders>
          </w:tcPr>
          <w:p w14:paraId="553055F3" w14:textId="77777777" w:rsidR="008E5ECB" w:rsidRPr="008E3803" w:rsidRDefault="008E5ECB" w:rsidP="00F82FDC">
            <w:pPr>
              <w:contextualSpacing/>
            </w:pPr>
            <w:r w:rsidRPr="008E3803">
              <w:t>17</w:t>
            </w:r>
          </w:p>
        </w:tc>
        <w:tc>
          <w:tcPr>
            <w:tcW w:w="1350" w:type="dxa"/>
            <w:tcBorders>
              <w:top w:val="nil"/>
              <w:left w:val="nil"/>
              <w:bottom w:val="nil"/>
              <w:right w:val="nil"/>
            </w:tcBorders>
          </w:tcPr>
          <w:p w14:paraId="3A5E4004" w14:textId="77777777" w:rsidR="008E5ECB" w:rsidRPr="008E3803" w:rsidRDefault="008E5ECB" w:rsidP="00F82FDC">
            <w:pPr>
              <w:contextualSpacing/>
            </w:pPr>
            <w:r w:rsidRPr="008E3803">
              <w:t>Oct 6</w:t>
            </w:r>
          </w:p>
        </w:tc>
        <w:tc>
          <w:tcPr>
            <w:tcW w:w="5292" w:type="dxa"/>
            <w:tcBorders>
              <w:top w:val="nil"/>
              <w:left w:val="nil"/>
              <w:bottom w:val="nil"/>
              <w:right w:val="nil"/>
            </w:tcBorders>
          </w:tcPr>
          <w:p w14:paraId="4CCAB324" w14:textId="77777777" w:rsidR="008E5ECB" w:rsidRPr="008E3803" w:rsidRDefault="008E5ECB" w:rsidP="00F82FDC">
            <w:pPr>
              <w:contextualSpacing/>
            </w:pPr>
            <w:r w:rsidRPr="008E3803">
              <w:t>Profits – and non-profits</w:t>
            </w:r>
            <w:r>
              <w:t>:  Zoom with Ophelia Dahl</w:t>
            </w:r>
          </w:p>
        </w:tc>
        <w:tc>
          <w:tcPr>
            <w:tcW w:w="2520" w:type="dxa"/>
            <w:tcBorders>
              <w:top w:val="nil"/>
              <w:left w:val="nil"/>
              <w:bottom w:val="nil"/>
              <w:right w:val="nil"/>
            </w:tcBorders>
          </w:tcPr>
          <w:p w14:paraId="1747562E" w14:textId="77777777" w:rsidR="008E5ECB" w:rsidRPr="008E3803" w:rsidRDefault="008E5ECB" w:rsidP="00F82FDC">
            <w:pPr>
              <w:ind w:left="-108"/>
              <w:contextualSpacing/>
            </w:pPr>
          </w:p>
        </w:tc>
      </w:tr>
      <w:tr w:rsidR="008E5ECB" w:rsidRPr="008E3803" w14:paraId="348C179B" w14:textId="77777777" w:rsidTr="00F82FDC">
        <w:tc>
          <w:tcPr>
            <w:tcW w:w="1188" w:type="dxa"/>
            <w:gridSpan w:val="2"/>
            <w:tcBorders>
              <w:top w:val="nil"/>
              <w:left w:val="nil"/>
              <w:bottom w:val="nil"/>
              <w:right w:val="nil"/>
            </w:tcBorders>
          </w:tcPr>
          <w:p w14:paraId="766DB3A8" w14:textId="77777777" w:rsidR="008E5ECB" w:rsidRPr="008E3803" w:rsidRDefault="008E5ECB" w:rsidP="00F82FDC">
            <w:pPr>
              <w:contextualSpacing/>
            </w:pPr>
            <w:r w:rsidRPr="008E3803">
              <w:t>18</w:t>
            </w:r>
          </w:p>
        </w:tc>
        <w:tc>
          <w:tcPr>
            <w:tcW w:w="1350" w:type="dxa"/>
            <w:tcBorders>
              <w:top w:val="nil"/>
              <w:left w:val="nil"/>
              <w:bottom w:val="nil"/>
              <w:right w:val="nil"/>
            </w:tcBorders>
          </w:tcPr>
          <w:p w14:paraId="69922D30" w14:textId="77777777" w:rsidR="008E5ECB" w:rsidRPr="008E3803" w:rsidRDefault="008E5ECB" w:rsidP="00F82FDC">
            <w:pPr>
              <w:contextualSpacing/>
            </w:pPr>
            <w:r w:rsidRPr="008E3803">
              <w:t>Oct 8</w:t>
            </w:r>
          </w:p>
        </w:tc>
        <w:tc>
          <w:tcPr>
            <w:tcW w:w="5292" w:type="dxa"/>
            <w:tcBorders>
              <w:top w:val="nil"/>
              <w:left w:val="nil"/>
              <w:bottom w:val="nil"/>
              <w:right w:val="nil"/>
            </w:tcBorders>
          </w:tcPr>
          <w:p w14:paraId="27DC7FB4" w14:textId="77777777" w:rsidR="008E5ECB" w:rsidRPr="008E3803" w:rsidRDefault="008E5ECB" w:rsidP="00F82FDC">
            <w:pPr>
              <w:contextualSpacing/>
            </w:pPr>
            <w:r w:rsidRPr="008E3803">
              <w:t>Mod 4:  Market Power and Oligopoly (Tesla)</w:t>
            </w:r>
          </w:p>
        </w:tc>
        <w:tc>
          <w:tcPr>
            <w:tcW w:w="2520" w:type="dxa"/>
            <w:tcBorders>
              <w:top w:val="nil"/>
              <w:left w:val="nil"/>
              <w:bottom w:val="nil"/>
              <w:right w:val="nil"/>
            </w:tcBorders>
          </w:tcPr>
          <w:p w14:paraId="511BDA21" w14:textId="77777777" w:rsidR="008E5ECB" w:rsidRPr="008E3803" w:rsidRDefault="008E5ECB" w:rsidP="00F82FDC">
            <w:pPr>
              <w:ind w:left="-108"/>
              <w:contextualSpacing/>
            </w:pPr>
            <w:r w:rsidRPr="008E3803">
              <w:t>Chapter 11</w:t>
            </w:r>
          </w:p>
        </w:tc>
      </w:tr>
      <w:tr w:rsidR="008E5ECB" w:rsidRPr="008E3803" w14:paraId="6325F3FA" w14:textId="77777777" w:rsidTr="00F82FDC">
        <w:tc>
          <w:tcPr>
            <w:tcW w:w="1188" w:type="dxa"/>
            <w:gridSpan w:val="2"/>
            <w:tcBorders>
              <w:top w:val="nil"/>
              <w:left w:val="nil"/>
              <w:bottom w:val="nil"/>
              <w:right w:val="nil"/>
            </w:tcBorders>
          </w:tcPr>
          <w:p w14:paraId="7D725332" w14:textId="77777777" w:rsidR="008E5ECB" w:rsidRPr="008E3803" w:rsidRDefault="008E5ECB" w:rsidP="00F82FDC">
            <w:pPr>
              <w:contextualSpacing/>
            </w:pPr>
            <w:r w:rsidRPr="008E3803">
              <w:t>19</w:t>
            </w:r>
          </w:p>
        </w:tc>
        <w:tc>
          <w:tcPr>
            <w:tcW w:w="1350" w:type="dxa"/>
            <w:tcBorders>
              <w:top w:val="nil"/>
              <w:left w:val="nil"/>
              <w:bottom w:val="nil"/>
              <w:right w:val="nil"/>
            </w:tcBorders>
          </w:tcPr>
          <w:p w14:paraId="25EEA6B8" w14:textId="77777777" w:rsidR="008E5ECB" w:rsidRPr="008E3803" w:rsidRDefault="008E5ECB" w:rsidP="00F82FDC">
            <w:pPr>
              <w:contextualSpacing/>
            </w:pPr>
            <w:r w:rsidRPr="008E3803">
              <w:t>Oct 13</w:t>
            </w:r>
          </w:p>
        </w:tc>
        <w:tc>
          <w:tcPr>
            <w:tcW w:w="5292" w:type="dxa"/>
            <w:tcBorders>
              <w:top w:val="nil"/>
              <w:left w:val="nil"/>
              <w:bottom w:val="nil"/>
              <w:right w:val="nil"/>
            </w:tcBorders>
          </w:tcPr>
          <w:p w14:paraId="4F7E9691" w14:textId="77777777" w:rsidR="008E5ECB" w:rsidRPr="008E3803" w:rsidRDefault="008E5ECB" w:rsidP="00F82FDC">
            <w:pPr>
              <w:contextualSpacing/>
            </w:pPr>
            <w:r w:rsidRPr="008E3803">
              <w:t>What firms have market power?</w:t>
            </w:r>
          </w:p>
        </w:tc>
        <w:tc>
          <w:tcPr>
            <w:tcW w:w="2520" w:type="dxa"/>
            <w:tcBorders>
              <w:top w:val="nil"/>
              <w:left w:val="nil"/>
              <w:bottom w:val="nil"/>
              <w:right w:val="nil"/>
            </w:tcBorders>
          </w:tcPr>
          <w:p w14:paraId="46631B95" w14:textId="77777777" w:rsidR="008E5ECB" w:rsidRPr="008E3803" w:rsidRDefault="008E5ECB" w:rsidP="00F82FDC">
            <w:pPr>
              <w:ind w:left="-108"/>
              <w:contextualSpacing/>
            </w:pPr>
          </w:p>
        </w:tc>
      </w:tr>
      <w:tr w:rsidR="008E5ECB" w:rsidRPr="008E3803" w14:paraId="05EDE9D4" w14:textId="77777777" w:rsidTr="00F82FDC">
        <w:tc>
          <w:tcPr>
            <w:tcW w:w="1188" w:type="dxa"/>
            <w:gridSpan w:val="2"/>
            <w:tcBorders>
              <w:top w:val="nil"/>
              <w:left w:val="nil"/>
              <w:bottom w:val="nil"/>
              <w:right w:val="nil"/>
            </w:tcBorders>
          </w:tcPr>
          <w:p w14:paraId="420D9749" w14:textId="77777777" w:rsidR="008E5ECB" w:rsidRPr="008E3803" w:rsidRDefault="008E5ECB" w:rsidP="00F82FDC">
            <w:pPr>
              <w:contextualSpacing/>
            </w:pPr>
            <w:r w:rsidRPr="008E3803">
              <w:t>20</w:t>
            </w:r>
          </w:p>
        </w:tc>
        <w:tc>
          <w:tcPr>
            <w:tcW w:w="1350" w:type="dxa"/>
            <w:tcBorders>
              <w:top w:val="nil"/>
              <w:left w:val="nil"/>
              <w:bottom w:val="nil"/>
              <w:right w:val="nil"/>
            </w:tcBorders>
          </w:tcPr>
          <w:p w14:paraId="1E71A0B7" w14:textId="77777777" w:rsidR="008E5ECB" w:rsidRPr="008E3803" w:rsidRDefault="008E5ECB" w:rsidP="00F82FDC">
            <w:pPr>
              <w:contextualSpacing/>
            </w:pPr>
            <w:r w:rsidRPr="008E3803">
              <w:t>Oct 15</w:t>
            </w:r>
          </w:p>
        </w:tc>
        <w:tc>
          <w:tcPr>
            <w:tcW w:w="5292" w:type="dxa"/>
            <w:tcBorders>
              <w:top w:val="nil"/>
              <w:left w:val="nil"/>
              <w:bottom w:val="nil"/>
              <w:right w:val="nil"/>
            </w:tcBorders>
          </w:tcPr>
          <w:p w14:paraId="082F541E" w14:textId="77777777" w:rsidR="008E5ECB" w:rsidRPr="008E3803" w:rsidRDefault="008E5ECB" w:rsidP="00F82FDC">
            <w:pPr>
              <w:contextualSpacing/>
            </w:pPr>
            <w:r w:rsidRPr="008E3803">
              <w:t>Strategic play</w:t>
            </w:r>
          </w:p>
        </w:tc>
        <w:tc>
          <w:tcPr>
            <w:tcW w:w="2520" w:type="dxa"/>
            <w:tcBorders>
              <w:top w:val="nil"/>
              <w:left w:val="nil"/>
              <w:bottom w:val="nil"/>
              <w:right w:val="nil"/>
            </w:tcBorders>
          </w:tcPr>
          <w:p w14:paraId="1ABAA8E4" w14:textId="77777777" w:rsidR="008E5ECB" w:rsidRPr="008E3803" w:rsidRDefault="008E5ECB" w:rsidP="00F82FDC">
            <w:pPr>
              <w:ind w:left="-108"/>
              <w:contextualSpacing/>
            </w:pPr>
            <w:r w:rsidRPr="008E3803">
              <w:t xml:space="preserve">Chapter 12 </w:t>
            </w:r>
          </w:p>
        </w:tc>
      </w:tr>
      <w:tr w:rsidR="008E5ECB" w:rsidRPr="008E3803" w14:paraId="3185BBD2" w14:textId="77777777" w:rsidTr="00F82FDC">
        <w:tc>
          <w:tcPr>
            <w:tcW w:w="1188" w:type="dxa"/>
            <w:gridSpan w:val="2"/>
            <w:tcBorders>
              <w:top w:val="nil"/>
              <w:left w:val="nil"/>
              <w:bottom w:val="nil"/>
              <w:right w:val="nil"/>
            </w:tcBorders>
          </w:tcPr>
          <w:p w14:paraId="133029EF" w14:textId="77777777" w:rsidR="008E5ECB" w:rsidRPr="008E3803" w:rsidRDefault="008E5ECB" w:rsidP="00F82FDC">
            <w:pPr>
              <w:contextualSpacing/>
            </w:pPr>
            <w:r w:rsidRPr="008E3803">
              <w:t>21</w:t>
            </w:r>
          </w:p>
        </w:tc>
        <w:tc>
          <w:tcPr>
            <w:tcW w:w="1350" w:type="dxa"/>
            <w:tcBorders>
              <w:top w:val="nil"/>
              <w:left w:val="nil"/>
              <w:bottom w:val="nil"/>
              <w:right w:val="nil"/>
            </w:tcBorders>
          </w:tcPr>
          <w:p w14:paraId="39C566FA" w14:textId="77777777" w:rsidR="008E5ECB" w:rsidRPr="008E3803" w:rsidRDefault="008E5ECB" w:rsidP="00F82FDC">
            <w:pPr>
              <w:contextualSpacing/>
            </w:pPr>
            <w:r w:rsidRPr="008E3803">
              <w:t>Oct 20</w:t>
            </w:r>
          </w:p>
        </w:tc>
        <w:tc>
          <w:tcPr>
            <w:tcW w:w="5292" w:type="dxa"/>
            <w:tcBorders>
              <w:top w:val="nil"/>
              <w:left w:val="nil"/>
              <w:bottom w:val="nil"/>
              <w:right w:val="nil"/>
            </w:tcBorders>
          </w:tcPr>
          <w:p w14:paraId="650C64A7" w14:textId="77777777" w:rsidR="008E5ECB" w:rsidRPr="008E3803" w:rsidRDefault="008E5ECB" w:rsidP="00F82FDC">
            <w:pPr>
              <w:contextualSpacing/>
            </w:pPr>
            <w:r w:rsidRPr="008E3803">
              <w:t>Disruption:  Tesla takes on the Big 3</w:t>
            </w:r>
          </w:p>
        </w:tc>
        <w:tc>
          <w:tcPr>
            <w:tcW w:w="2520" w:type="dxa"/>
            <w:tcBorders>
              <w:top w:val="nil"/>
              <w:left w:val="nil"/>
              <w:bottom w:val="nil"/>
              <w:right w:val="nil"/>
            </w:tcBorders>
          </w:tcPr>
          <w:p w14:paraId="277E40B9" w14:textId="77777777" w:rsidR="008E5ECB" w:rsidRPr="008E3803" w:rsidRDefault="008E5ECB" w:rsidP="00F82FDC">
            <w:pPr>
              <w:ind w:left="-108"/>
              <w:contextualSpacing/>
            </w:pPr>
            <w:r w:rsidRPr="008E3803">
              <w:t>Chapter 13</w:t>
            </w:r>
          </w:p>
        </w:tc>
      </w:tr>
      <w:tr w:rsidR="008E5ECB" w:rsidRPr="008E3803" w14:paraId="3DD68C02" w14:textId="77777777" w:rsidTr="00F82FDC">
        <w:tc>
          <w:tcPr>
            <w:tcW w:w="1188" w:type="dxa"/>
            <w:gridSpan w:val="2"/>
            <w:tcBorders>
              <w:top w:val="nil"/>
              <w:left w:val="nil"/>
              <w:bottom w:val="nil"/>
              <w:right w:val="nil"/>
            </w:tcBorders>
          </w:tcPr>
          <w:p w14:paraId="72832D1F" w14:textId="77777777" w:rsidR="008E5ECB" w:rsidRPr="008E3803" w:rsidRDefault="008E5ECB" w:rsidP="00F82FDC">
            <w:pPr>
              <w:contextualSpacing/>
            </w:pPr>
            <w:r w:rsidRPr="008E3803">
              <w:t>22</w:t>
            </w:r>
          </w:p>
        </w:tc>
        <w:tc>
          <w:tcPr>
            <w:tcW w:w="1350" w:type="dxa"/>
            <w:tcBorders>
              <w:top w:val="nil"/>
              <w:left w:val="nil"/>
              <w:bottom w:val="nil"/>
              <w:right w:val="nil"/>
            </w:tcBorders>
          </w:tcPr>
          <w:p w14:paraId="2D66E331" w14:textId="77777777" w:rsidR="008E5ECB" w:rsidRPr="008E3803" w:rsidRDefault="008E5ECB" w:rsidP="00F82FDC">
            <w:pPr>
              <w:contextualSpacing/>
            </w:pPr>
            <w:r w:rsidRPr="008E3803">
              <w:t>Oct 22</w:t>
            </w:r>
          </w:p>
        </w:tc>
        <w:tc>
          <w:tcPr>
            <w:tcW w:w="5292" w:type="dxa"/>
            <w:tcBorders>
              <w:top w:val="nil"/>
              <w:left w:val="nil"/>
              <w:bottom w:val="nil"/>
              <w:right w:val="nil"/>
            </w:tcBorders>
          </w:tcPr>
          <w:p w14:paraId="5F269C0D" w14:textId="77777777" w:rsidR="008E5ECB" w:rsidRPr="008E3803" w:rsidRDefault="008E5ECB" w:rsidP="00F82FDC">
            <w:pPr>
              <w:contextualSpacing/>
            </w:pPr>
            <w:r w:rsidRPr="008E3803">
              <w:t>Accounting for Entrepreneurs</w:t>
            </w:r>
          </w:p>
        </w:tc>
        <w:tc>
          <w:tcPr>
            <w:tcW w:w="2520" w:type="dxa"/>
            <w:tcBorders>
              <w:top w:val="nil"/>
              <w:left w:val="nil"/>
              <w:bottom w:val="nil"/>
              <w:right w:val="nil"/>
            </w:tcBorders>
          </w:tcPr>
          <w:p w14:paraId="673D82FA" w14:textId="77777777" w:rsidR="008E5ECB" w:rsidRPr="008E3803" w:rsidRDefault="008E5ECB" w:rsidP="00F82FDC">
            <w:pPr>
              <w:ind w:left="-108"/>
              <w:contextualSpacing/>
            </w:pPr>
          </w:p>
        </w:tc>
      </w:tr>
      <w:tr w:rsidR="008E5ECB" w:rsidRPr="008E3803" w14:paraId="58238DAB" w14:textId="77777777" w:rsidTr="00F82FDC">
        <w:tc>
          <w:tcPr>
            <w:tcW w:w="1188" w:type="dxa"/>
            <w:gridSpan w:val="2"/>
            <w:tcBorders>
              <w:top w:val="nil"/>
              <w:left w:val="nil"/>
              <w:bottom w:val="nil"/>
              <w:right w:val="nil"/>
            </w:tcBorders>
          </w:tcPr>
          <w:p w14:paraId="6AC604BC" w14:textId="77777777" w:rsidR="008E5ECB" w:rsidRPr="008E3803" w:rsidRDefault="008E5ECB" w:rsidP="00F82FDC">
            <w:pPr>
              <w:contextualSpacing/>
            </w:pPr>
            <w:r w:rsidRPr="008E3803">
              <w:t>23</w:t>
            </w:r>
          </w:p>
        </w:tc>
        <w:tc>
          <w:tcPr>
            <w:tcW w:w="1350" w:type="dxa"/>
            <w:tcBorders>
              <w:top w:val="nil"/>
              <w:left w:val="nil"/>
              <w:bottom w:val="nil"/>
              <w:right w:val="nil"/>
            </w:tcBorders>
          </w:tcPr>
          <w:p w14:paraId="49B0A299" w14:textId="77777777" w:rsidR="008E5ECB" w:rsidRPr="008E3803" w:rsidRDefault="008E5ECB" w:rsidP="00F82FDC">
            <w:pPr>
              <w:contextualSpacing/>
            </w:pPr>
            <w:r w:rsidRPr="008E3803">
              <w:t>Oct 27</w:t>
            </w:r>
          </w:p>
        </w:tc>
        <w:tc>
          <w:tcPr>
            <w:tcW w:w="5292" w:type="dxa"/>
            <w:tcBorders>
              <w:top w:val="nil"/>
              <w:left w:val="nil"/>
              <w:bottom w:val="nil"/>
              <w:right w:val="nil"/>
            </w:tcBorders>
          </w:tcPr>
          <w:p w14:paraId="185A9CA1" w14:textId="77777777" w:rsidR="008E5ECB" w:rsidRPr="008E3803" w:rsidRDefault="008E5ECB" w:rsidP="00F82FDC">
            <w:pPr>
              <w:contextualSpacing/>
            </w:pPr>
            <w:r w:rsidRPr="008E3803">
              <w:rPr>
                <w:b/>
              </w:rPr>
              <w:t>Midterm exam (classes 11 and 13-21)</w:t>
            </w:r>
          </w:p>
        </w:tc>
        <w:tc>
          <w:tcPr>
            <w:tcW w:w="2520" w:type="dxa"/>
            <w:tcBorders>
              <w:top w:val="nil"/>
              <w:left w:val="nil"/>
              <w:bottom w:val="nil"/>
              <w:right w:val="nil"/>
            </w:tcBorders>
          </w:tcPr>
          <w:p w14:paraId="6737862E" w14:textId="77777777" w:rsidR="008E5ECB" w:rsidRPr="008E3803" w:rsidRDefault="008E5ECB" w:rsidP="00F82FDC">
            <w:pPr>
              <w:ind w:left="-108"/>
              <w:contextualSpacing/>
            </w:pPr>
          </w:p>
        </w:tc>
      </w:tr>
      <w:tr w:rsidR="008E5ECB" w:rsidRPr="008E3803" w14:paraId="0F448431" w14:textId="77777777" w:rsidTr="00F82FDC">
        <w:tc>
          <w:tcPr>
            <w:tcW w:w="1188" w:type="dxa"/>
            <w:gridSpan w:val="2"/>
            <w:tcBorders>
              <w:top w:val="nil"/>
              <w:left w:val="nil"/>
              <w:bottom w:val="nil"/>
              <w:right w:val="nil"/>
            </w:tcBorders>
          </w:tcPr>
          <w:p w14:paraId="66FEB5BB" w14:textId="77777777" w:rsidR="008E5ECB" w:rsidRPr="008E3803" w:rsidRDefault="008E5ECB" w:rsidP="00F82FDC">
            <w:pPr>
              <w:contextualSpacing/>
            </w:pPr>
            <w:r w:rsidRPr="008E3803">
              <w:t>24</w:t>
            </w:r>
          </w:p>
        </w:tc>
        <w:tc>
          <w:tcPr>
            <w:tcW w:w="1350" w:type="dxa"/>
            <w:tcBorders>
              <w:top w:val="nil"/>
              <w:left w:val="nil"/>
              <w:bottom w:val="nil"/>
              <w:right w:val="nil"/>
            </w:tcBorders>
          </w:tcPr>
          <w:p w14:paraId="548EB441" w14:textId="77777777" w:rsidR="008E5ECB" w:rsidRPr="008E3803" w:rsidRDefault="008E5ECB" w:rsidP="00F82FDC">
            <w:pPr>
              <w:contextualSpacing/>
            </w:pPr>
            <w:r w:rsidRPr="008E3803">
              <w:t>Oct 29</w:t>
            </w:r>
          </w:p>
        </w:tc>
        <w:tc>
          <w:tcPr>
            <w:tcW w:w="5292" w:type="dxa"/>
            <w:tcBorders>
              <w:top w:val="nil"/>
              <w:left w:val="nil"/>
              <w:bottom w:val="nil"/>
              <w:right w:val="nil"/>
            </w:tcBorders>
          </w:tcPr>
          <w:p w14:paraId="01A5FBFB" w14:textId="77777777" w:rsidR="008E5ECB" w:rsidRPr="008E3803" w:rsidRDefault="008E5ECB" w:rsidP="00F82FDC">
            <w:pPr>
              <w:contextualSpacing/>
            </w:pPr>
            <w:r w:rsidRPr="008E3803">
              <w:t>Mod 5:  Risk and return (AIG)</w:t>
            </w:r>
          </w:p>
        </w:tc>
        <w:tc>
          <w:tcPr>
            <w:tcW w:w="2520" w:type="dxa"/>
            <w:tcBorders>
              <w:top w:val="nil"/>
              <w:left w:val="nil"/>
              <w:bottom w:val="nil"/>
              <w:right w:val="nil"/>
            </w:tcBorders>
          </w:tcPr>
          <w:p w14:paraId="57C081E8" w14:textId="77777777" w:rsidR="008E5ECB" w:rsidRPr="008E3803" w:rsidRDefault="008E5ECB" w:rsidP="00F82FDC">
            <w:pPr>
              <w:ind w:left="-108"/>
              <w:contextualSpacing/>
            </w:pPr>
            <w:r w:rsidRPr="008E3803">
              <w:t>Chapter 19 (+ appendix)</w:t>
            </w:r>
          </w:p>
        </w:tc>
      </w:tr>
      <w:tr w:rsidR="008E5ECB" w:rsidRPr="008E3803" w14:paraId="06BACB96" w14:textId="77777777" w:rsidTr="00F82FDC">
        <w:tc>
          <w:tcPr>
            <w:tcW w:w="1188" w:type="dxa"/>
            <w:gridSpan w:val="2"/>
            <w:tcBorders>
              <w:top w:val="nil"/>
              <w:left w:val="nil"/>
              <w:bottom w:val="nil"/>
              <w:right w:val="nil"/>
            </w:tcBorders>
          </w:tcPr>
          <w:p w14:paraId="529001C0" w14:textId="77777777" w:rsidR="008E5ECB" w:rsidRPr="008E3803" w:rsidRDefault="008E5ECB" w:rsidP="00F82FDC">
            <w:pPr>
              <w:contextualSpacing/>
            </w:pPr>
            <w:r w:rsidRPr="008E3803">
              <w:t>25</w:t>
            </w:r>
          </w:p>
        </w:tc>
        <w:tc>
          <w:tcPr>
            <w:tcW w:w="1350" w:type="dxa"/>
            <w:tcBorders>
              <w:top w:val="nil"/>
              <w:left w:val="nil"/>
              <w:bottom w:val="nil"/>
              <w:right w:val="nil"/>
            </w:tcBorders>
          </w:tcPr>
          <w:p w14:paraId="799FF432" w14:textId="77777777" w:rsidR="008E5ECB" w:rsidRPr="008E3803" w:rsidRDefault="008E5ECB" w:rsidP="00F82FDC">
            <w:pPr>
              <w:contextualSpacing/>
            </w:pPr>
            <w:r w:rsidRPr="008E3803">
              <w:t>Nov 3</w:t>
            </w:r>
          </w:p>
        </w:tc>
        <w:tc>
          <w:tcPr>
            <w:tcW w:w="5292" w:type="dxa"/>
            <w:tcBorders>
              <w:top w:val="nil"/>
              <w:left w:val="nil"/>
              <w:bottom w:val="nil"/>
              <w:right w:val="nil"/>
            </w:tcBorders>
          </w:tcPr>
          <w:p w14:paraId="08680D04" w14:textId="77777777" w:rsidR="008E5ECB" w:rsidRPr="008E3803" w:rsidRDefault="008E5ECB" w:rsidP="00F82FDC">
            <w:pPr>
              <w:contextualSpacing/>
            </w:pPr>
            <w:r w:rsidRPr="008E3803">
              <w:t xml:space="preserve">Uncertainty, </w:t>
            </w:r>
            <w:proofErr w:type="gramStart"/>
            <w:r w:rsidRPr="008E3803">
              <w:t>risk</w:t>
            </w:r>
            <w:proofErr w:type="gramEnd"/>
            <w:r w:rsidRPr="008E3803">
              <w:t xml:space="preserve"> and insurance</w:t>
            </w:r>
          </w:p>
        </w:tc>
        <w:tc>
          <w:tcPr>
            <w:tcW w:w="2520" w:type="dxa"/>
            <w:tcBorders>
              <w:top w:val="nil"/>
              <w:left w:val="nil"/>
              <w:bottom w:val="nil"/>
              <w:right w:val="nil"/>
            </w:tcBorders>
          </w:tcPr>
          <w:p w14:paraId="1AC806D5" w14:textId="77777777" w:rsidR="008E5ECB" w:rsidRPr="008E3803" w:rsidRDefault="008E5ECB" w:rsidP="00F82FDC">
            <w:pPr>
              <w:ind w:left="-108"/>
              <w:contextualSpacing/>
            </w:pPr>
            <w:r w:rsidRPr="008E3803">
              <w:t>Chapter 18</w:t>
            </w:r>
          </w:p>
        </w:tc>
      </w:tr>
      <w:tr w:rsidR="008E5ECB" w:rsidRPr="008E3803" w14:paraId="4FCBFE57" w14:textId="77777777" w:rsidTr="00F82FDC">
        <w:tc>
          <w:tcPr>
            <w:tcW w:w="1188" w:type="dxa"/>
            <w:gridSpan w:val="2"/>
            <w:tcBorders>
              <w:top w:val="nil"/>
              <w:left w:val="nil"/>
              <w:bottom w:val="nil"/>
              <w:right w:val="nil"/>
            </w:tcBorders>
          </w:tcPr>
          <w:p w14:paraId="4720E16E" w14:textId="77777777" w:rsidR="008E5ECB" w:rsidRPr="008E3803" w:rsidRDefault="008E5ECB" w:rsidP="00F82FDC">
            <w:pPr>
              <w:contextualSpacing/>
            </w:pPr>
            <w:r w:rsidRPr="008E3803">
              <w:t>26</w:t>
            </w:r>
          </w:p>
        </w:tc>
        <w:tc>
          <w:tcPr>
            <w:tcW w:w="1350" w:type="dxa"/>
            <w:tcBorders>
              <w:top w:val="nil"/>
              <w:left w:val="nil"/>
              <w:bottom w:val="nil"/>
              <w:right w:val="nil"/>
            </w:tcBorders>
          </w:tcPr>
          <w:p w14:paraId="53750BAE" w14:textId="77777777" w:rsidR="008E5ECB" w:rsidRPr="008E3803" w:rsidRDefault="008E5ECB" w:rsidP="00F82FDC">
            <w:pPr>
              <w:contextualSpacing/>
            </w:pPr>
            <w:r w:rsidRPr="008E3803">
              <w:t>Nov 5</w:t>
            </w:r>
          </w:p>
        </w:tc>
        <w:tc>
          <w:tcPr>
            <w:tcW w:w="5292" w:type="dxa"/>
            <w:tcBorders>
              <w:top w:val="nil"/>
              <w:left w:val="nil"/>
              <w:bottom w:val="nil"/>
              <w:right w:val="nil"/>
            </w:tcBorders>
          </w:tcPr>
          <w:p w14:paraId="4C4E006E" w14:textId="77777777" w:rsidR="008E5ECB" w:rsidRPr="008E3803" w:rsidRDefault="008E5ECB" w:rsidP="00F82FDC">
            <w:pPr>
              <w:contextualSpacing/>
            </w:pPr>
            <w:r w:rsidRPr="008E3803">
              <w:t>The Disruption:  credit default swaps</w:t>
            </w:r>
          </w:p>
        </w:tc>
        <w:tc>
          <w:tcPr>
            <w:tcW w:w="2520" w:type="dxa"/>
            <w:tcBorders>
              <w:top w:val="nil"/>
              <w:left w:val="nil"/>
              <w:bottom w:val="nil"/>
              <w:right w:val="nil"/>
            </w:tcBorders>
          </w:tcPr>
          <w:p w14:paraId="67735D37" w14:textId="77777777" w:rsidR="008E5ECB" w:rsidRPr="008E3803" w:rsidRDefault="008E5ECB" w:rsidP="00F82FDC">
            <w:pPr>
              <w:ind w:left="-108"/>
              <w:contextualSpacing/>
            </w:pPr>
          </w:p>
        </w:tc>
      </w:tr>
      <w:tr w:rsidR="008E5ECB" w:rsidRPr="008E3803" w14:paraId="0454488F" w14:textId="77777777" w:rsidTr="00F82FDC">
        <w:tc>
          <w:tcPr>
            <w:tcW w:w="1188" w:type="dxa"/>
            <w:gridSpan w:val="2"/>
            <w:tcBorders>
              <w:top w:val="nil"/>
              <w:left w:val="nil"/>
              <w:bottom w:val="nil"/>
              <w:right w:val="nil"/>
            </w:tcBorders>
          </w:tcPr>
          <w:p w14:paraId="5FE93701" w14:textId="77777777" w:rsidR="008E5ECB" w:rsidRPr="008E3803" w:rsidRDefault="008E5ECB" w:rsidP="00F82FDC">
            <w:pPr>
              <w:contextualSpacing/>
            </w:pPr>
            <w:r w:rsidRPr="008E3803">
              <w:t>27</w:t>
            </w:r>
          </w:p>
        </w:tc>
        <w:tc>
          <w:tcPr>
            <w:tcW w:w="1350" w:type="dxa"/>
            <w:tcBorders>
              <w:top w:val="nil"/>
              <w:left w:val="nil"/>
              <w:bottom w:val="nil"/>
              <w:right w:val="nil"/>
            </w:tcBorders>
          </w:tcPr>
          <w:p w14:paraId="10F014AE" w14:textId="77777777" w:rsidR="008E5ECB" w:rsidRPr="008E3803" w:rsidRDefault="008E5ECB" w:rsidP="00F82FDC">
            <w:pPr>
              <w:contextualSpacing/>
            </w:pPr>
            <w:r w:rsidRPr="008E3803">
              <w:t>Nov 10</w:t>
            </w:r>
          </w:p>
        </w:tc>
        <w:tc>
          <w:tcPr>
            <w:tcW w:w="5292" w:type="dxa"/>
            <w:tcBorders>
              <w:top w:val="nil"/>
              <w:left w:val="nil"/>
              <w:bottom w:val="nil"/>
              <w:right w:val="nil"/>
            </w:tcBorders>
          </w:tcPr>
          <w:p w14:paraId="65561F97" w14:textId="77777777" w:rsidR="008E5ECB" w:rsidRPr="008E3803" w:rsidRDefault="008E5ECB" w:rsidP="00F82FDC">
            <w:pPr>
              <w:contextualSpacing/>
            </w:pPr>
            <w:r w:rsidRPr="008E3803">
              <w:t>Mod 6:  Compensating the Entrepreneur</w:t>
            </w:r>
          </w:p>
        </w:tc>
        <w:tc>
          <w:tcPr>
            <w:tcW w:w="2520" w:type="dxa"/>
            <w:tcBorders>
              <w:top w:val="nil"/>
              <w:left w:val="nil"/>
              <w:bottom w:val="nil"/>
              <w:right w:val="nil"/>
            </w:tcBorders>
          </w:tcPr>
          <w:p w14:paraId="3406CF87" w14:textId="77777777" w:rsidR="008E5ECB" w:rsidRPr="008E3803" w:rsidRDefault="008E5ECB" w:rsidP="00F82FDC">
            <w:pPr>
              <w:ind w:left="-108"/>
              <w:contextualSpacing/>
            </w:pPr>
            <w:r w:rsidRPr="008E3803">
              <w:t xml:space="preserve"> Chapter 15</w:t>
            </w:r>
          </w:p>
        </w:tc>
      </w:tr>
      <w:tr w:rsidR="008E5ECB" w:rsidRPr="008E3803" w14:paraId="0D60D365" w14:textId="77777777" w:rsidTr="00F82FDC">
        <w:tc>
          <w:tcPr>
            <w:tcW w:w="1188" w:type="dxa"/>
            <w:gridSpan w:val="2"/>
            <w:tcBorders>
              <w:top w:val="nil"/>
              <w:left w:val="nil"/>
              <w:bottom w:val="nil"/>
              <w:right w:val="nil"/>
            </w:tcBorders>
          </w:tcPr>
          <w:p w14:paraId="3070599C" w14:textId="77777777" w:rsidR="008E5ECB" w:rsidRPr="008E3803" w:rsidRDefault="008E5ECB" w:rsidP="00F82FDC">
            <w:pPr>
              <w:contextualSpacing/>
            </w:pPr>
            <w:r w:rsidRPr="008E3803">
              <w:t>28</w:t>
            </w:r>
          </w:p>
        </w:tc>
        <w:tc>
          <w:tcPr>
            <w:tcW w:w="1350" w:type="dxa"/>
            <w:tcBorders>
              <w:top w:val="nil"/>
              <w:left w:val="nil"/>
              <w:bottom w:val="nil"/>
              <w:right w:val="nil"/>
            </w:tcBorders>
          </w:tcPr>
          <w:p w14:paraId="612A9055" w14:textId="77777777" w:rsidR="008E5ECB" w:rsidRPr="008E3803" w:rsidRDefault="008E5ECB" w:rsidP="00F82FDC">
            <w:pPr>
              <w:contextualSpacing/>
            </w:pPr>
            <w:r w:rsidRPr="008E3803">
              <w:t>Nov 12</w:t>
            </w:r>
          </w:p>
        </w:tc>
        <w:tc>
          <w:tcPr>
            <w:tcW w:w="5292" w:type="dxa"/>
            <w:tcBorders>
              <w:top w:val="nil"/>
              <w:left w:val="nil"/>
              <w:bottom w:val="nil"/>
              <w:right w:val="nil"/>
            </w:tcBorders>
          </w:tcPr>
          <w:p w14:paraId="38F004D7" w14:textId="77777777" w:rsidR="008E5ECB" w:rsidRPr="008E3803" w:rsidRDefault="008E5ECB" w:rsidP="00F82FDC">
            <w:pPr>
              <w:contextualSpacing/>
            </w:pPr>
            <w:r w:rsidRPr="008E3803">
              <w:t>The Disruption:  stock options</w:t>
            </w:r>
          </w:p>
        </w:tc>
        <w:tc>
          <w:tcPr>
            <w:tcW w:w="2520" w:type="dxa"/>
            <w:tcBorders>
              <w:top w:val="nil"/>
              <w:left w:val="nil"/>
              <w:bottom w:val="nil"/>
              <w:right w:val="nil"/>
            </w:tcBorders>
          </w:tcPr>
          <w:p w14:paraId="6AF67E86" w14:textId="77777777" w:rsidR="008E5ECB" w:rsidRPr="008E3803" w:rsidRDefault="008E5ECB" w:rsidP="00F82FDC">
            <w:pPr>
              <w:ind w:left="-108"/>
              <w:contextualSpacing/>
            </w:pPr>
          </w:p>
        </w:tc>
      </w:tr>
      <w:tr w:rsidR="008E5ECB" w:rsidRPr="008E3803" w14:paraId="471224D4" w14:textId="77777777" w:rsidTr="00F82FDC">
        <w:tc>
          <w:tcPr>
            <w:tcW w:w="1188" w:type="dxa"/>
            <w:gridSpan w:val="2"/>
            <w:tcBorders>
              <w:top w:val="nil"/>
              <w:left w:val="nil"/>
              <w:bottom w:val="nil"/>
              <w:right w:val="nil"/>
            </w:tcBorders>
          </w:tcPr>
          <w:p w14:paraId="569A6EC8" w14:textId="77777777" w:rsidR="008E5ECB" w:rsidRPr="008E3803" w:rsidRDefault="008E5ECB" w:rsidP="00F82FDC">
            <w:pPr>
              <w:contextualSpacing/>
            </w:pPr>
            <w:r w:rsidRPr="008E3803">
              <w:t>29</w:t>
            </w:r>
          </w:p>
        </w:tc>
        <w:tc>
          <w:tcPr>
            <w:tcW w:w="1350" w:type="dxa"/>
            <w:tcBorders>
              <w:top w:val="nil"/>
              <w:left w:val="nil"/>
              <w:bottom w:val="nil"/>
              <w:right w:val="nil"/>
            </w:tcBorders>
          </w:tcPr>
          <w:p w14:paraId="7D98C51F" w14:textId="77777777" w:rsidR="008E5ECB" w:rsidRPr="008E3803" w:rsidRDefault="008E5ECB" w:rsidP="00F82FDC">
            <w:pPr>
              <w:contextualSpacing/>
            </w:pPr>
            <w:r w:rsidRPr="008E3803">
              <w:t>Nov 17</w:t>
            </w:r>
          </w:p>
        </w:tc>
        <w:tc>
          <w:tcPr>
            <w:tcW w:w="5292" w:type="dxa"/>
            <w:tcBorders>
              <w:top w:val="nil"/>
              <w:left w:val="nil"/>
              <w:bottom w:val="nil"/>
              <w:right w:val="nil"/>
            </w:tcBorders>
          </w:tcPr>
          <w:p w14:paraId="68CF27A0" w14:textId="77777777" w:rsidR="008E5ECB" w:rsidRPr="008E3803" w:rsidRDefault="008E5ECB" w:rsidP="00F82FDC">
            <w:pPr>
              <w:contextualSpacing/>
            </w:pPr>
            <w:r w:rsidRPr="008E3803">
              <w:t>Mod 7:  Government regulation of entrepreneurs</w:t>
            </w:r>
          </w:p>
        </w:tc>
        <w:tc>
          <w:tcPr>
            <w:tcW w:w="2520" w:type="dxa"/>
            <w:tcBorders>
              <w:top w:val="nil"/>
              <w:left w:val="nil"/>
              <w:bottom w:val="nil"/>
              <w:right w:val="nil"/>
            </w:tcBorders>
          </w:tcPr>
          <w:p w14:paraId="6E301E95" w14:textId="77777777" w:rsidR="008E5ECB" w:rsidRPr="008E3803" w:rsidRDefault="008E5ECB" w:rsidP="00F82FDC">
            <w:pPr>
              <w:ind w:left="-108"/>
              <w:contextualSpacing/>
            </w:pPr>
          </w:p>
        </w:tc>
      </w:tr>
      <w:tr w:rsidR="008E5ECB" w:rsidRPr="008E3803" w14:paraId="1C335F8D" w14:textId="77777777" w:rsidTr="00F82FDC">
        <w:tc>
          <w:tcPr>
            <w:tcW w:w="1188" w:type="dxa"/>
            <w:gridSpan w:val="2"/>
            <w:tcBorders>
              <w:top w:val="nil"/>
              <w:left w:val="nil"/>
              <w:bottom w:val="nil"/>
              <w:right w:val="nil"/>
            </w:tcBorders>
          </w:tcPr>
          <w:p w14:paraId="1E1BA5AB" w14:textId="77777777" w:rsidR="008E5ECB" w:rsidRPr="008E3803" w:rsidRDefault="008E5ECB" w:rsidP="00F82FDC">
            <w:pPr>
              <w:contextualSpacing/>
            </w:pPr>
          </w:p>
        </w:tc>
        <w:tc>
          <w:tcPr>
            <w:tcW w:w="1350" w:type="dxa"/>
            <w:tcBorders>
              <w:top w:val="nil"/>
              <w:left w:val="nil"/>
              <w:bottom w:val="nil"/>
              <w:right w:val="nil"/>
            </w:tcBorders>
          </w:tcPr>
          <w:p w14:paraId="25AF63FE" w14:textId="77777777" w:rsidR="008E5ECB" w:rsidRPr="008E3803" w:rsidRDefault="008E5ECB" w:rsidP="00F82FDC">
            <w:pPr>
              <w:contextualSpacing/>
            </w:pPr>
          </w:p>
        </w:tc>
        <w:tc>
          <w:tcPr>
            <w:tcW w:w="5292" w:type="dxa"/>
            <w:tcBorders>
              <w:top w:val="nil"/>
              <w:left w:val="nil"/>
              <w:bottom w:val="nil"/>
              <w:right w:val="nil"/>
            </w:tcBorders>
          </w:tcPr>
          <w:p w14:paraId="549BDD11" w14:textId="77777777" w:rsidR="008E5ECB" w:rsidRPr="008E3803" w:rsidRDefault="008E5ECB" w:rsidP="00F82FDC">
            <w:pPr>
              <w:contextualSpacing/>
              <w:rPr>
                <w:b/>
              </w:rPr>
            </w:pPr>
          </w:p>
        </w:tc>
        <w:tc>
          <w:tcPr>
            <w:tcW w:w="2520" w:type="dxa"/>
            <w:tcBorders>
              <w:top w:val="nil"/>
              <w:left w:val="nil"/>
              <w:bottom w:val="nil"/>
              <w:right w:val="nil"/>
            </w:tcBorders>
          </w:tcPr>
          <w:p w14:paraId="7A7CAE30" w14:textId="77777777" w:rsidR="008E5ECB" w:rsidRPr="008E3803" w:rsidRDefault="008E5ECB" w:rsidP="00F82FDC">
            <w:pPr>
              <w:ind w:left="-108"/>
              <w:contextualSpacing/>
            </w:pPr>
          </w:p>
        </w:tc>
      </w:tr>
      <w:tr w:rsidR="008E5ECB" w:rsidRPr="008E3803" w14:paraId="2693A8F6" w14:textId="77777777" w:rsidTr="00F82FDC">
        <w:tc>
          <w:tcPr>
            <w:tcW w:w="1188" w:type="dxa"/>
            <w:gridSpan w:val="2"/>
            <w:tcBorders>
              <w:top w:val="nil"/>
              <w:left w:val="nil"/>
              <w:bottom w:val="nil"/>
              <w:right w:val="nil"/>
            </w:tcBorders>
          </w:tcPr>
          <w:p w14:paraId="79E55E4A" w14:textId="77777777" w:rsidR="008E5ECB" w:rsidRPr="008E3803" w:rsidRDefault="008E5ECB" w:rsidP="00F82FDC">
            <w:pPr>
              <w:contextualSpacing/>
            </w:pPr>
          </w:p>
        </w:tc>
        <w:tc>
          <w:tcPr>
            <w:tcW w:w="1350" w:type="dxa"/>
            <w:tcBorders>
              <w:top w:val="nil"/>
              <w:left w:val="nil"/>
              <w:bottom w:val="nil"/>
              <w:right w:val="nil"/>
            </w:tcBorders>
          </w:tcPr>
          <w:p w14:paraId="6F5F3451" w14:textId="77777777" w:rsidR="008E5ECB" w:rsidRPr="008E3803" w:rsidRDefault="008E5ECB" w:rsidP="00F82FDC">
            <w:pPr>
              <w:contextualSpacing/>
            </w:pPr>
          </w:p>
        </w:tc>
        <w:tc>
          <w:tcPr>
            <w:tcW w:w="5292" w:type="dxa"/>
            <w:tcBorders>
              <w:top w:val="nil"/>
              <w:left w:val="nil"/>
              <w:bottom w:val="nil"/>
              <w:right w:val="nil"/>
            </w:tcBorders>
          </w:tcPr>
          <w:p w14:paraId="3266F5F2" w14:textId="77777777" w:rsidR="008E5ECB" w:rsidRPr="008E3803" w:rsidRDefault="008E5ECB" w:rsidP="00F82FDC">
            <w:pPr>
              <w:contextualSpacing/>
            </w:pPr>
          </w:p>
        </w:tc>
        <w:tc>
          <w:tcPr>
            <w:tcW w:w="2520" w:type="dxa"/>
            <w:tcBorders>
              <w:top w:val="nil"/>
              <w:left w:val="nil"/>
              <w:bottom w:val="nil"/>
              <w:right w:val="nil"/>
            </w:tcBorders>
          </w:tcPr>
          <w:p w14:paraId="32F61BC2" w14:textId="77777777" w:rsidR="008E5ECB" w:rsidRPr="008E3803" w:rsidRDefault="008E5ECB" w:rsidP="00F82FDC">
            <w:pPr>
              <w:ind w:left="-108"/>
              <w:contextualSpacing/>
            </w:pPr>
          </w:p>
        </w:tc>
      </w:tr>
      <w:tr w:rsidR="008E5ECB" w:rsidRPr="008E3803" w14:paraId="29E2B2CA" w14:textId="77777777" w:rsidTr="00F82FDC">
        <w:tc>
          <w:tcPr>
            <w:tcW w:w="1188" w:type="dxa"/>
            <w:gridSpan w:val="2"/>
            <w:tcBorders>
              <w:top w:val="nil"/>
              <w:left w:val="nil"/>
              <w:bottom w:val="nil"/>
              <w:right w:val="nil"/>
            </w:tcBorders>
          </w:tcPr>
          <w:p w14:paraId="09C5A3C9" w14:textId="77777777" w:rsidR="008E5ECB" w:rsidRPr="008E3803" w:rsidRDefault="008E5ECB" w:rsidP="00F82FDC">
            <w:pPr>
              <w:contextualSpacing/>
            </w:pPr>
            <w:r w:rsidRPr="008E3803">
              <w:t>Final</w:t>
            </w:r>
          </w:p>
        </w:tc>
        <w:tc>
          <w:tcPr>
            <w:tcW w:w="1350" w:type="dxa"/>
            <w:tcBorders>
              <w:top w:val="nil"/>
              <w:left w:val="nil"/>
              <w:bottom w:val="nil"/>
              <w:right w:val="nil"/>
            </w:tcBorders>
          </w:tcPr>
          <w:p w14:paraId="7E291541" w14:textId="77777777" w:rsidR="008E5ECB" w:rsidRPr="008E3803" w:rsidRDefault="008E5ECB" w:rsidP="00F82FDC">
            <w:pPr>
              <w:contextualSpacing/>
            </w:pPr>
            <w:r w:rsidRPr="008E3803">
              <w:t>TBD</w:t>
            </w:r>
          </w:p>
        </w:tc>
        <w:tc>
          <w:tcPr>
            <w:tcW w:w="5292" w:type="dxa"/>
            <w:tcBorders>
              <w:top w:val="nil"/>
              <w:left w:val="nil"/>
              <w:bottom w:val="nil"/>
              <w:right w:val="nil"/>
            </w:tcBorders>
          </w:tcPr>
          <w:p w14:paraId="09216A82" w14:textId="77777777" w:rsidR="008E5ECB" w:rsidRPr="008E3803" w:rsidRDefault="008E5ECB" w:rsidP="00F82FDC">
            <w:pPr>
              <w:contextualSpacing/>
            </w:pPr>
            <w:r w:rsidRPr="008E3803">
              <w:t>Cumulative Final Exam</w:t>
            </w:r>
          </w:p>
        </w:tc>
        <w:tc>
          <w:tcPr>
            <w:tcW w:w="2520" w:type="dxa"/>
            <w:tcBorders>
              <w:top w:val="nil"/>
              <w:left w:val="nil"/>
              <w:bottom w:val="nil"/>
              <w:right w:val="nil"/>
            </w:tcBorders>
          </w:tcPr>
          <w:p w14:paraId="61FFB57F" w14:textId="77777777" w:rsidR="008E5ECB" w:rsidRPr="008E3803" w:rsidRDefault="008E5ECB" w:rsidP="00F82FDC">
            <w:pPr>
              <w:ind w:left="-108"/>
              <w:contextualSpacing/>
            </w:pPr>
          </w:p>
        </w:tc>
      </w:tr>
      <w:tr w:rsidR="008E5ECB" w:rsidRPr="008E3803" w14:paraId="001193DD" w14:textId="77777777" w:rsidTr="00F82FDC">
        <w:tc>
          <w:tcPr>
            <w:tcW w:w="1188" w:type="dxa"/>
            <w:gridSpan w:val="2"/>
            <w:tcBorders>
              <w:top w:val="nil"/>
              <w:left w:val="nil"/>
              <w:bottom w:val="nil"/>
              <w:right w:val="nil"/>
            </w:tcBorders>
          </w:tcPr>
          <w:p w14:paraId="78F1A734" w14:textId="77777777" w:rsidR="008E5ECB" w:rsidRPr="008E3803" w:rsidRDefault="008E5ECB" w:rsidP="00F82FDC">
            <w:pPr>
              <w:contextualSpacing/>
            </w:pPr>
          </w:p>
        </w:tc>
        <w:tc>
          <w:tcPr>
            <w:tcW w:w="1350" w:type="dxa"/>
            <w:tcBorders>
              <w:top w:val="nil"/>
              <w:left w:val="nil"/>
              <w:bottom w:val="nil"/>
              <w:right w:val="nil"/>
            </w:tcBorders>
          </w:tcPr>
          <w:p w14:paraId="69A85C17" w14:textId="77777777" w:rsidR="008E5ECB" w:rsidRPr="008E3803" w:rsidRDefault="008E5ECB" w:rsidP="00F82FDC">
            <w:pPr>
              <w:contextualSpacing/>
            </w:pPr>
          </w:p>
        </w:tc>
        <w:tc>
          <w:tcPr>
            <w:tcW w:w="5292" w:type="dxa"/>
            <w:tcBorders>
              <w:top w:val="nil"/>
              <w:left w:val="nil"/>
              <w:bottom w:val="nil"/>
              <w:right w:val="nil"/>
            </w:tcBorders>
          </w:tcPr>
          <w:p w14:paraId="7AE1D543" w14:textId="77777777" w:rsidR="008E5ECB" w:rsidRPr="008E3803" w:rsidRDefault="008E5ECB" w:rsidP="00F82FDC">
            <w:pPr>
              <w:ind w:right="-366"/>
              <w:contextualSpacing/>
            </w:pPr>
          </w:p>
        </w:tc>
        <w:tc>
          <w:tcPr>
            <w:tcW w:w="2520" w:type="dxa"/>
            <w:tcBorders>
              <w:top w:val="nil"/>
              <w:left w:val="nil"/>
              <w:bottom w:val="nil"/>
              <w:right w:val="nil"/>
            </w:tcBorders>
          </w:tcPr>
          <w:p w14:paraId="44BF75A8" w14:textId="77777777" w:rsidR="008E5ECB" w:rsidRPr="008E3803" w:rsidRDefault="008E5ECB" w:rsidP="00F82FDC">
            <w:pPr>
              <w:ind w:left="-108"/>
              <w:contextualSpacing/>
            </w:pPr>
          </w:p>
        </w:tc>
      </w:tr>
      <w:tr w:rsidR="008E5ECB" w:rsidRPr="008E3803" w14:paraId="6BEF5B53" w14:textId="77777777" w:rsidTr="00F82FDC">
        <w:tc>
          <w:tcPr>
            <w:tcW w:w="1188" w:type="dxa"/>
            <w:gridSpan w:val="2"/>
            <w:tcBorders>
              <w:top w:val="nil"/>
              <w:left w:val="nil"/>
              <w:bottom w:val="nil"/>
              <w:right w:val="nil"/>
            </w:tcBorders>
          </w:tcPr>
          <w:p w14:paraId="3D6232FE" w14:textId="77777777" w:rsidR="008E5ECB" w:rsidRPr="008E3803" w:rsidRDefault="008E5ECB" w:rsidP="00F82FDC">
            <w:pPr>
              <w:contextualSpacing/>
            </w:pPr>
          </w:p>
        </w:tc>
        <w:tc>
          <w:tcPr>
            <w:tcW w:w="1350" w:type="dxa"/>
            <w:tcBorders>
              <w:top w:val="nil"/>
              <w:left w:val="nil"/>
              <w:bottom w:val="nil"/>
              <w:right w:val="nil"/>
            </w:tcBorders>
          </w:tcPr>
          <w:p w14:paraId="7B4B0C78" w14:textId="77777777" w:rsidR="008E5ECB" w:rsidRPr="008E3803" w:rsidRDefault="008E5ECB" w:rsidP="00F82FDC">
            <w:pPr>
              <w:contextualSpacing/>
            </w:pPr>
          </w:p>
        </w:tc>
        <w:tc>
          <w:tcPr>
            <w:tcW w:w="5292" w:type="dxa"/>
            <w:tcBorders>
              <w:top w:val="nil"/>
              <w:left w:val="nil"/>
              <w:bottom w:val="nil"/>
              <w:right w:val="nil"/>
            </w:tcBorders>
          </w:tcPr>
          <w:p w14:paraId="092A490A" w14:textId="77777777" w:rsidR="008E5ECB" w:rsidRPr="008E3803" w:rsidRDefault="008E5ECB" w:rsidP="00F82FDC">
            <w:pPr>
              <w:contextualSpacing/>
            </w:pPr>
          </w:p>
        </w:tc>
        <w:tc>
          <w:tcPr>
            <w:tcW w:w="2520" w:type="dxa"/>
            <w:tcBorders>
              <w:top w:val="nil"/>
              <w:left w:val="nil"/>
              <w:bottom w:val="nil"/>
              <w:right w:val="nil"/>
            </w:tcBorders>
          </w:tcPr>
          <w:p w14:paraId="3640B869" w14:textId="77777777" w:rsidR="008E5ECB" w:rsidRPr="008E3803" w:rsidRDefault="008E5ECB" w:rsidP="00F82FDC">
            <w:pPr>
              <w:ind w:left="-108"/>
              <w:contextualSpacing/>
            </w:pPr>
          </w:p>
        </w:tc>
      </w:tr>
      <w:tr w:rsidR="008E5ECB" w:rsidRPr="008E3803" w14:paraId="73E713CC" w14:textId="77777777" w:rsidTr="00F82FDC">
        <w:tc>
          <w:tcPr>
            <w:tcW w:w="1188" w:type="dxa"/>
            <w:gridSpan w:val="2"/>
            <w:tcBorders>
              <w:top w:val="nil"/>
              <w:left w:val="nil"/>
              <w:bottom w:val="nil"/>
              <w:right w:val="nil"/>
            </w:tcBorders>
          </w:tcPr>
          <w:p w14:paraId="588F6E6B" w14:textId="77777777" w:rsidR="008E5ECB" w:rsidRPr="008E3803" w:rsidRDefault="008E5ECB" w:rsidP="00F82FDC">
            <w:pPr>
              <w:contextualSpacing/>
            </w:pPr>
          </w:p>
        </w:tc>
        <w:tc>
          <w:tcPr>
            <w:tcW w:w="1350" w:type="dxa"/>
            <w:tcBorders>
              <w:top w:val="nil"/>
              <w:left w:val="nil"/>
              <w:bottom w:val="nil"/>
              <w:right w:val="nil"/>
            </w:tcBorders>
          </w:tcPr>
          <w:p w14:paraId="118BF509" w14:textId="77777777" w:rsidR="008E5ECB" w:rsidRPr="008E3803" w:rsidRDefault="008E5ECB" w:rsidP="00F82FDC">
            <w:pPr>
              <w:contextualSpacing/>
            </w:pPr>
          </w:p>
        </w:tc>
        <w:tc>
          <w:tcPr>
            <w:tcW w:w="5292" w:type="dxa"/>
            <w:tcBorders>
              <w:top w:val="nil"/>
              <w:left w:val="nil"/>
              <w:bottom w:val="nil"/>
              <w:right w:val="nil"/>
            </w:tcBorders>
          </w:tcPr>
          <w:p w14:paraId="41441EE7" w14:textId="77777777" w:rsidR="008E5ECB" w:rsidRPr="008E3803" w:rsidRDefault="008E5ECB" w:rsidP="00F82FDC">
            <w:pPr>
              <w:contextualSpacing/>
            </w:pPr>
          </w:p>
        </w:tc>
        <w:tc>
          <w:tcPr>
            <w:tcW w:w="2520" w:type="dxa"/>
            <w:tcBorders>
              <w:top w:val="nil"/>
              <w:left w:val="nil"/>
              <w:bottom w:val="nil"/>
              <w:right w:val="nil"/>
            </w:tcBorders>
          </w:tcPr>
          <w:p w14:paraId="6D626C71" w14:textId="77777777" w:rsidR="008E5ECB" w:rsidRPr="008E3803" w:rsidRDefault="008E5ECB" w:rsidP="00F82FDC">
            <w:pPr>
              <w:ind w:left="-108"/>
              <w:contextualSpacing/>
            </w:pPr>
          </w:p>
        </w:tc>
      </w:tr>
      <w:tr w:rsidR="008E5ECB" w:rsidRPr="008E3803" w14:paraId="644965B3" w14:textId="77777777" w:rsidTr="00F82FDC">
        <w:tc>
          <w:tcPr>
            <w:tcW w:w="1188" w:type="dxa"/>
            <w:gridSpan w:val="2"/>
            <w:tcBorders>
              <w:top w:val="nil"/>
              <w:left w:val="nil"/>
              <w:bottom w:val="nil"/>
              <w:right w:val="nil"/>
            </w:tcBorders>
          </w:tcPr>
          <w:p w14:paraId="02EF76EB" w14:textId="77777777" w:rsidR="008E5ECB" w:rsidRPr="008E3803" w:rsidRDefault="008E5ECB" w:rsidP="00F82FDC">
            <w:pPr>
              <w:contextualSpacing/>
            </w:pPr>
          </w:p>
        </w:tc>
        <w:tc>
          <w:tcPr>
            <w:tcW w:w="1350" w:type="dxa"/>
            <w:tcBorders>
              <w:top w:val="nil"/>
              <w:left w:val="nil"/>
              <w:bottom w:val="nil"/>
              <w:right w:val="nil"/>
            </w:tcBorders>
          </w:tcPr>
          <w:p w14:paraId="37B1C7F3" w14:textId="77777777" w:rsidR="008E5ECB" w:rsidRPr="008E3803" w:rsidRDefault="008E5ECB" w:rsidP="00F82FDC">
            <w:pPr>
              <w:contextualSpacing/>
            </w:pPr>
          </w:p>
        </w:tc>
        <w:tc>
          <w:tcPr>
            <w:tcW w:w="5292" w:type="dxa"/>
            <w:tcBorders>
              <w:top w:val="nil"/>
              <w:left w:val="nil"/>
              <w:bottom w:val="nil"/>
              <w:right w:val="nil"/>
            </w:tcBorders>
          </w:tcPr>
          <w:p w14:paraId="3A50800F" w14:textId="77777777" w:rsidR="008E5ECB" w:rsidRPr="008E3803" w:rsidRDefault="008E5ECB" w:rsidP="00F82FDC">
            <w:pPr>
              <w:contextualSpacing/>
            </w:pPr>
          </w:p>
        </w:tc>
        <w:tc>
          <w:tcPr>
            <w:tcW w:w="2520" w:type="dxa"/>
            <w:tcBorders>
              <w:top w:val="nil"/>
              <w:left w:val="nil"/>
              <w:bottom w:val="nil"/>
              <w:right w:val="nil"/>
            </w:tcBorders>
          </w:tcPr>
          <w:p w14:paraId="3D4D9491" w14:textId="77777777" w:rsidR="008E5ECB" w:rsidRPr="008E3803" w:rsidRDefault="008E5ECB" w:rsidP="00F82FDC">
            <w:pPr>
              <w:ind w:left="-108"/>
              <w:contextualSpacing/>
            </w:pPr>
          </w:p>
        </w:tc>
      </w:tr>
      <w:tr w:rsidR="008E5ECB" w:rsidRPr="008E3803" w14:paraId="749040A2" w14:textId="77777777" w:rsidTr="00F82FDC">
        <w:trPr>
          <w:trHeight w:val="315"/>
        </w:trPr>
        <w:tc>
          <w:tcPr>
            <w:tcW w:w="1188" w:type="dxa"/>
            <w:gridSpan w:val="2"/>
            <w:tcBorders>
              <w:top w:val="nil"/>
              <w:left w:val="nil"/>
              <w:bottom w:val="nil"/>
              <w:right w:val="nil"/>
            </w:tcBorders>
          </w:tcPr>
          <w:p w14:paraId="6ECF7ADC" w14:textId="77777777" w:rsidR="008E5ECB" w:rsidRPr="008E3803" w:rsidRDefault="008E5ECB" w:rsidP="00F82FDC">
            <w:pPr>
              <w:contextualSpacing/>
            </w:pPr>
          </w:p>
        </w:tc>
        <w:tc>
          <w:tcPr>
            <w:tcW w:w="1350" w:type="dxa"/>
            <w:tcBorders>
              <w:top w:val="nil"/>
              <w:left w:val="nil"/>
              <w:bottom w:val="nil"/>
              <w:right w:val="nil"/>
            </w:tcBorders>
          </w:tcPr>
          <w:p w14:paraId="28A94D46" w14:textId="77777777" w:rsidR="008E5ECB" w:rsidRPr="008E3803" w:rsidRDefault="008E5ECB" w:rsidP="00F82FDC">
            <w:pPr>
              <w:contextualSpacing/>
            </w:pPr>
          </w:p>
        </w:tc>
        <w:tc>
          <w:tcPr>
            <w:tcW w:w="5292" w:type="dxa"/>
            <w:tcBorders>
              <w:top w:val="nil"/>
              <w:left w:val="nil"/>
              <w:bottom w:val="nil"/>
              <w:right w:val="nil"/>
            </w:tcBorders>
          </w:tcPr>
          <w:p w14:paraId="020639F2" w14:textId="77777777" w:rsidR="008E5ECB" w:rsidRPr="008E3803" w:rsidRDefault="008E5ECB" w:rsidP="00F82FDC">
            <w:pPr>
              <w:ind w:right="-203"/>
              <w:contextualSpacing/>
            </w:pPr>
          </w:p>
        </w:tc>
        <w:tc>
          <w:tcPr>
            <w:tcW w:w="2520" w:type="dxa"/>
            <w:tcBorders>
              <w:top w:val="nil"/>
              <w:left w:val="nil"/>
              <w:bottom w:val="nil"/>
              <w:right w:val="nil"/>
            </w:tcBorders>
          </w:tcPr>
          <w:p w14:paraId="43E99F47" w14:textId="77777777" w:rsidR="008E5ECB" w:rsidRPr="008E3803" w:rsidRDefault="008E5ECB" w:rsidP="00F82FDC">
            <w:pPr>
              <w:ind w:left="-108"/>
              <w:contextualSpacing/>
            </w:pPr>
          </w:p>
        </w:tc>
      </w:tr>
      <w:tr w:rsidR="008E5ECB" w:rsidRPr="008E3803" w14:paraId="3CA9598B" w14:textId="77777777" w:rsidTr="00F82FDC">
        <w:tc>
          <w:tcPr>
            <w:tcW w:w="1188" w:type="dxa"/>
            <w:gridSpan w:val="2"/>
            <w:tcBorders>
              <w:top w:val="nil"/>
              <w:left w:val="nil"/>
              <w:bottom w:val="nil"/>
              <w:right w:val="nil"/>
            </w:tcBorders>
          </w:tcPr>
          <w:p w14:paraId="5D0C6F86" w14:textId="77777777" w:rsidR="008E5ECB" w:rsidRPr="008E3803" w:rsidRDefault="008E5ECB" w:rsidP="00F82FDC">
            <w:pPr>
              <w:contextualSpacing/>
            </w:pPr>
          </w:p>
        </w:tc>
        <w:tc>
          <w:tcPr>
            <w:tcW w:w="1350" w:type="dxa"/>
            <w:tcBorders>
              <w:top w:val="nil"/>
              <w:left w:val="nil"/>
              <w:bottom w:val="nil"/>
              <w:right w:val="nil"/>
            </w:tcBorders>
          </w:tcPr>
          <w:p w14:paraId="411F5E71" w14:textId="77777777" w:rsidR="008E5ECB" w:rsidRPr="008E3803" w:rsidRDefault="008E5ECB" w:rsidP="00F82FDC">
            <w:pPr>
              <w:contextualSpacing/>
            </w:pPr>
          </w:p>
        </w:tc>
        <w:tc>
          <w:tcPr>
            <w:tcW w:w="5292" w:type="dxa"/>
            <w:tcBorders>
              <w:top w:val="nil"/>
              <w:left w:val="nil"/>
              <w:bottom w:val="nil"/>
              <w:right w:val="nil"/>
            </w:tcBorders>
          </w:tcPr>
          <w:p w14:paraId="6B76EB11" w14:textId="77777777" w:rsidR="008E5ECB" w:rsidRPr="008E3803" w:rsidRDefault="008E5ECB" w:rsidP="00F82FDC">
            <w:pPr>
              <w:contextualSpacing/>
            </w:pPr>
          </w:p>
        </w:tc>
        <w:tc>
          <w:tcPr>
            <w:tcW w:w="2520" w:type="dxa"/>
            <w:tcBorders>
              <w:top w:val="nil"/>
              <w:left w:val="nil"/>
              <w:bottom w:val="nil"/>
              <w:right w:val="nil"/>
            </w:tcBorders>
          </w:tcPr>
          <w:p w14:paraId="4C24D918" w14:textId="77777777" w:rsidR="008E5ECB" w:rsidRPr="008E3803" w:rsidRDefault="008E5ECB" w:rsidP="00F82FDC">
            <w:pPr>
              <w:ind w:left="-108"/>
              <w:contextualSpacing/>
            </w:pPr>
          </w:p>
        </w:tc>
      </w:tr>
      <w:tr w:rsidR="008E5ECB" w:rsidRPr="008E3803" w14:paraId="28B0FD71" w14:textId="77777777" w:rsidTr="00F82FDC">
        <w:tc>
          <w:tcPr>
            <w:tcW w:w="1188" w:type="dxa"/>
            <w:gridSpan w:val="2"/>
            <w:tcBorders>
              <w:top w:val="nil"/>
              <w:left w:val="nil"/>
              <w:bottom w:val="nil"/>
              <w:right w:val="nil"/>
            </w:tcBorders>
          </w:tcPr>
          <w:p w14:paraId="47DCEB95" w14:textId="77777777" w:rsidR="008E5ECB" w:rsidRPr="008E3803" w:rsidRDefault="008E5ECB" w:rsidP="00F82FDC">
            <w:pPr>
              <w:contextualSpacing/>
            </w:pPr>
          </w:p>
        </w:tc>
        <w:tc>
          <w:tcPr>
            <w:tcW w:w="1350" w:type="dxa"/>
            <w:tcBorders>
              <w:top w:val="nil"/>
              <w:left w:val="nil"/>
              <w:bottom w:val="nil"/>
              <w:right w:val="nil"/>
            </w:tcBorders>
          </w:tcPr>
          <w:p w14:paraId="014694EA" w14:textId="77777777" w:rsidR="008E5ECB" w:rsidRPr="008E3803" w:rsidRDefault="008E5ECB" w:rsidP="00F82FDC">
            <w:pPr>
              <w:contextualSpacing/>
            </w:pPr>
          </w:p>
        </w:tc>
        <w:tc>
          <w:tcPr>
            <w:tcW w:w="5292" w:type="dxa"/>
            <w:tcBorders>
              <w:top w:val="nil"/>
              <w:left w:val="nil"/>
              <w:bottom w:val="nil"/>
              <w:right w:val="nil"/>
            </w:tcBorders>
          </w:tcPr>
          <w:p w14:paraId="0BCB8A10" w14:textId="77777777" w:rsidR="008E5ECB" w:rsidRPr="008E3803" w:rsidRDefault="008E5ECB" w:rsidP="00F82FDC">
            <w:pPr>
              <w:contextualSpacing/>
            </w:pPr>
          </w:p>
        </w:tc>
        <w:tc>
          <w:tcPr>
            <w:tcW w:w="2520" w:type="dxa"/>
            <w:tcBorders>
              <w:top w:val="nil"/>
              <w:left w:val="nil"/>
              <w:bottom w:val="nil"/>
              <w:right w:val="nil"/>
            </w:tcBorders>
          </w:tcPr>
          <w:p w14:paraId="1A7C2C02" w14:textId="77777777" w:rsidR="008E5ECB" w:rsidRPr="008E3803" w:rsidRDefault="008E5ECB" w:rsidP="00F82FDC">
            <w:pPr>
              <w:ind w:left="-108"/>
              <w:contextualSpacing/>
            </w:pPr>
          </w:p>
        </w:tc>
      </w:tr>
      <w:tr w:rsidR="008E5ECB" w:rsidRPr="008E3803" w14:paraId="4C5C6109" w14:textId="77777777" w:rsidTr="00F82FDC">
        <w:tc>
          <w:tcPr>
            <w:tcW w:w="1188" w:type="dxa"/>
            <w:gridSpan w:val="2"/>
            <w:tcBorders>
              <w:top w:val="nil"/>
              <w:left w:val="nil"/>
              <w:bottom w:val="nil"/>
              <w:right w:val="nil"/>
            </w:tcBorders>
          </w:tcPr>
          <w:p w14:paraId="28F7966E" w14:textId="77777777" w:rsidR="008E5ECB" w:rsidRPr="008E3803" w:rsidRDefault="008E5ECB" w:rsidP="00F82FDC">
            <w:pPr>
              <w:contextualSpacing/>
            </w:pPr>
          </w:p>
        </w:tc>
        <w:tc>
          <w:tcPr>
            <w:tcW w:w="1350" w:type="dxa"/>
            <w:tcBorders>
              <w:top w:val="nil"/>
              <w:left w:val="nil"/>
              <w:bottom w:val="nil"/>
              <w:right w:val="nil"/>
            </w:tcBorders>
          </w:tcPr>
          <w:p w14:paraId="3D52C8E6" w14:textId="77777777" w:rsidR="008E5ECB" w:rsidRPr="008E3803" w:rsidRDefault="008E5ECB" w:rsidP="00F82FDC">
            <w:pPr>
              <w:contextualSpacing/>
            </w:pPr>
          </w:p>
        </w:tc>
        <w:tc>
          <w:tcPr>
            <w:tcW w:w="5292" w:type="dxa"/>
            <w:tcBorders>
              <w:top w:val="nil"/>
              <w:left w:val="nil"/>
              <w:bottom w:val="nil"/>
              <w:right w:val="nil"/>
            </w:tcBorders>
          </w:tcPr>
          <w:p w14:paraId="2BF1F3F7" w14:textId="77777777" w:rsidR="008E5ECB" w:rsidRPr="008E3803" w:rsidRDefault="008E5ECB" w:rsidP="00F82FDC">
            <w:pPr>
              <w:contextualSpacing/>
            </w:pPr>
          </w:p>
        </w:tc>
        <w:tc>
          <w:tcPr>
            <w:tcW w:w="2520" w:type="dxa"/>
            <w:tcBorders>
              <w:top w:val="nil"/>
              <w:left w:val="nil"/>
              <w:bottom w:val="nil"/>
              <w:right w:val="nil"/>
            </w:tcBorders>
          </w:tcPr>
          <w:p w14:paraId="7C2902C6" w14:textId="77777777" w:rsidR="008E5ECB" w:rsidRPr="008E3803" w:rsidRDefault="008E5ECB" w:rsidP="00F82FDC">
            <w:pPr>
              <w:ind w:left="-108"/>
              <w:contextualSpacing/>
            </w:pPr>
          </w:p>
        </w:tc>
      </w:tr>
      <w:tr w:rsidR="008E5ECB" w:rsidRPr="008E3803" w14:paraId="427A8C36" w14:textId="77777777" w:rsidTr="00F82FDC">
        <w:tc>
          <w:tcPr>
            <w:tcW w:w="1188" w:type="dxa"/>
            <w:gridSpan w:val="2"/>
            <w:tcBorders>
              <w:top w:val="nil"/>
              <w:left w:val="nil"/>
              <w:bottom w:val="nil"/>
              <w:right w:val="nil"/>
            </w:tcBorders>
          </w:tcPr>
          <w:p w14:paraId="0F0380E5" w14:textId="77777777" w:rsidR="008E5ECB" w:rsidRPr="008E3803" w:rsidRDefault="008E5ECB" w:rsidP="00F82FDC">
            <w:pPr>
              <w:contextualSpacing/>
            </w:pPr>
          </w:p>
        </w:tc>
        <w:tc>
          <w:tcPr>
            <w:tcW w:w="1350" w:type="dxa"/>
            <w:tcBorders>
              <w:top w:val="nil"/>
              <w:left w:val="nil"/>
              <w:bottom w:val="nil"/>
              <w:right w:val="nil"/>
            </w:tcBorders>
          </w:tcPr>
          <w:p w14:paraId="147496E1" w14:textId="77777777" w:rsidR="008E5ECB" w:rsidRPr="008E3803" w:rsidRDefault="008E5ECB" w:rsidP="00F82FDC">
            <w:pPr>
              <w:contextualSpacing/>
            </w:pPr>
          </w:p>
        </w:tc>
        <w:tc>
          <w:tcPr>
            <w:tcW w:w="5292" w:type="dxa"/>
            <w:tcBorders>
              <w:top w:val="nil"/>
              <w:left w:val="nil"/>
              <w:bottom w:val="nil"/>
              <w:right w:val="nil"/>
            </w:tcBorders>
          </w:tcPr>
          <w:p w14:paraId="57CCE65E" w14:textId="77777777" w:rsidR="008E5ECB" w:rsidRPr="008E3803" w:rsidRDefault="008E5ECB" w:rsidP="00F82FDC">
            <w:pPr>
              <w:contextualSpacing/>
            </w:pPr>
          </w:p>
        </w:tc>
        <w:tc>
          <w:tcPr>
            <w:tcW w:w="2520" w:type="dxa"/>
            <w:tcBorders>
              <w:top w:val="nil"/>
              <w:left w:val="nil"/>
              <w:bottom w:val="nil"/>
              <w:right w:val="nil"/>
            </w:tcBorders>
          </w:tcPr>
          <w:p w14:paraId="6AAE7990" w14:textId="77777777" w:rsidR="008E5ECB" w:rsidRPr="008E3803" w:rsidRDefault="008E5ECB" w:rsidP="00F82FDC">
            <w:pPr>
              <w:ind w:left="-108"/>
              <w:contextualSpacing/>
            </w:pPr>
          </w:p>
        </w:tc>
      </w:tr>
      <w:tr w:rsidR="008E5ECB" w:rsidRPr="008E3803" w14:paraId="7E2A06BA" w14:textId="77777777" w:rsidTr="00F82FDC">
        <w:tc>
          <w:tcPr>
            <w:tcW w:w="1188" w:type="dxa"/>
            <w:gridSpan w:val="2"/>
            <w:tcBorders>
              <w:top w:val="nil"/>
              <w:left w:val="nil"/>
              <w:bottom w:val="nil"/>
              <w:right w:val="nil"/>
            </w:tcBorders>
          </w:tcPr>
          <w:p w14:paraId="7261D9F7" w14:textId="77777777" w:rsidR="008E5ECB" w:rsidRPr="008E3803" w:rsidRDefault="008E5ECB" w:rsidP="00F82FDC">
            <w:pPr>
              <w:contextualSpacing/>
            </w:pPr>
          </w:p>
        </w:tc>
        <w:tc>
          <w:tcPr>
            <w:tcW w:w="1350" w:type="dxa"/>
            <w:tcBorders>
              <w:top w:val="nil"/>
              <w:left w:val="nil"/>
              <w:bottom w:val="nil"/>
              <w:right w:val="nil"/>
            </w:tcBorders>
          </w:tcPr>
          <w:p w14:paraId="2EF3DD94" w14:textId="77777777" w:rsidR="008E5ECB" w:rsidRPr="008E3803" w:rsidRDefault="008E5ECB" w:rsidP="00F82FDC">
            <w:pPr>
              <w:contextualSpacing/>
            </w:pPr>
          </w:p>
        </w:tc>
        <w:tc>
          <w:tcPr>
            <w:tcW w:w="5292" w:type="dxa"/>
            <w:tcBorders>
              <w:top w:val="nil"/>
              <w:left w:val="nil"/>
              <w:bottom w:val="nil"/>
              <w:right w:val="nil"/>
            </w:tcBorders>
          </w:tcPr>
          <w:p w14:paraId="5C88528D" w14:textId="77777777" w:rsidR="008E5ECB" w:rsidRPr="008E3803" w:rsidRDefault="008E5ECB" w:rsidP="00F82FDC">
            <w:pPr>
              <w:contextualSpacing/>
            </w:pPr>
          </w:p>
        </w:tc>
        <w:tc>
          <w:tcPr>
            <w:tcW w:w="2520" w:type="dxa"/>
            <w:tcBorders>
              <w:top w:val="nil"/>
              <w:left w:val="nil"/>
              <w:bottom w:val="nil"/>
              <w:right w:val="nil"/>
            </w:tcBorders>
          </w:tcPr>
          <w:p w14:paraId="74D3D89D" w14:textId="77777777" w:rsidR="008E5ECB" w:rsidRPr="008E3803" w:rsidRDefault="008E5ECB" w:rsidP="00F82FDC">
            <w:pPr>
              <w:ind w:left="-108"/>
              <w:contextualSpacing/>
            </w:pPr>
          </w:p>
        </w:tc>
      </w:tr>
      <w:tr w:rsidR="008E5ECB" w:rsidRPr="008E3803" w14:paraId="4C0356B1" w14:textId="77777777" w:rsidTr="00F82FDC">
        <w:tc>
          <w:tcPr>
            <w:tcW w:w="1188" w:type="dxa"/>
            <w:gridSpan w:val="2"/>
            <w:tcBorders>
              <w:top w:val="nil"/>
              <w:left w:val="nil"/>
              <w:bottom w:val="nil"/>
              <w:right w:val="nil"/>
            </w:tcBorders>
          </w:tcPr>
          <w:p w14:paraId="2D510BFA" w14:textId="77777777" w:rsidR="008E5ECB" w:rsidRPr="008E3803" w:rsidRDefault="008E5ECB" w:rsidP="00F82FDC">
            <w:pPr>
              <w:contextualSpacing/>
            </w:pPr>
          </w:p>
        </w:tc>
        <w:tc>
          <w:tcPr>
            <w:tcW w:w="1350" w:type="dxa"/>
            <w:tcBorders>
              <w:top w:val="nil"/>
              <w:left w:val="nil"/>
              <w:bottom w:val="nil"/>
              <w:right w:val="nil"/>
            </w:tcBorders>
          </w:tcPr>
          <w:p w14:paraId="194539C8" w14:textId="77777777" w:rsidR="008E5ECB" w:rsidRPr="008E3803" w:rsidRDefault="008E5ECB" w:rsidP="00F82FDC">
            <w:pPr>
              <w:contextualSpacing/>
            </w:pPr>
          </w:p>
        </w:tc>
        <w:tc>
          <w:tcPr>
            <w:tcW w:w="5292" w:type="dxa"/>
            <w:tcBorders>
              <w:top w:val="nil"/>
              <w:left w:val="nil"/>
              <w:bottom w:val="nil"/>
              <w:right w:val="nil"/>
            </w:tcBorders>
          </w:tcPr>
          <w:p w14:paraId="0FC67DD5" w14:textId="77777777" w:rsidR="008E5ECB" w:rsidRPr="008E3803" w:rsidRDefault="008E5ECB" w:rsidP="00F82FDC">
            <w:pPr>
              <w:contextualSpacing/>
            </w:pPr>
          </w:p>
        </w:tc>
        <w:tc>
          <w:tcPr>
            <w:tcW w:w="2520" w:type="dxa"/>
            <w:tcBorders>
              <w:top w:val="nil"/>
              <w:left w:val="nil"/>
              <w:bottom w:val="nil"/>
              <w:right w:val="nil"/>
            </w:tcBorders>
          </w:tcPr>
          <w:p w14:paraId="4CD6157E" w14:textId="77777777" w:rsidR="008E5ECB" w:rsidRPr="008E3803" w:rsidRDefault="008E5ECB" w:rsidP="00F82FDC">
            <w:pPr>
              <w:ind w:left="-108"/>
              <w:contextualSpacing/>
            </w:pPr>
          </w:p>
        </w:tc>
      </w:tr>
      <w:tr w:rsidR="008E5ECB" w:rsidRPr="008E3803" w14:paraId="2CA358BF" w14:textId="77777777" w:rsidTr="00F82FDC">
        <w:tc>
          <w:tcPr>
            <w:tcW w:w="1188" w:type="dxa"/>
            <w:gridSpan w:val="2"/>
            <w:tcBorders>
              <w:top w:val="nil"/>
              <w:left w:val="nil"/>
              <w:bottom w:val="nil"/>
              <w:right w:val="nil"/>
            </w:tcBorders>
          </w:tcPr>
          <w:p w14:paraId="3721AEED" w14:textId="77777777" w:rsidR="008E5ECB" w:rsidRPr="008E3803" w:rsidRDefault="008E5ECB" w:rsidP="00F82FDC">
            <w:pPr>
              <w:contextualSpacing/>
            </w:pPr>
          </w:p>
        </w:tc>
        <w:tc>
          <w:tcPr>
            <w:tcW w:w="1350" w:type="dxa"/>
            <w:tcBorders>
              <w:top w:val="nil"/>
              <w:left w:val="nil"/>
              <w:bottom w:val="nil"/>
              <w:right w:val="nil"/>
            </w:tcBorders>
          </w:tcPr>
          <w:p w14:paraId="22407FC8" w14:textId="77777777" w:rsidR="008E5ECB" w:rsidRPr="008E3803" w:rsidRDefault="008E5ECB" w:rsidP="00F82FDC">
            <w:pPr>
              <w:contextualSpacing/>
            </w:pPr>
          </w:p>
        </w:tc>
        <w:tc>
          <w:tcPr>
            <w:tcW w:w="5292" w:type="dxa"/>
            <w:tcBorders>
              <w:top w:val="nil"/>
              <w:left w:val="nil"/>
              <w:bottom w:val="nil"/>
              <w:right w:val="nil"/>
            </w:tcBorders>
          </w:tcPr>
          <w:p w14:paraId="1F72F2A6" w14:textId="77777777" w:rsidR="008E5ECB" w:rsidRPr="008E3803" w:rsidRDefault="008E5ECB" w:rsidP="00F82FDC">
            <w:pPr>
              <w:contextualSpacing/>
              <w:rPr>
                <w:b/>
              </w:rPr>
            </w:pPr>
          </w:p>
        </w:tc>
        <w:tc>
          <w:tcPr>
            <w:tcW w:w="2520" w:type="dxa"/>
            <w:tcBorders>
              <w:top w:val="nil"/>
              <w:left w:val="nil"/>
              <w:bottom w:val="nil"/>
              <w:right w:val="nil"/>
            </w:tcBorders>
          </w:tcPr>
          <w:p w14:paraId="17D39FBA" w14:textId="77777777" w:rsidR="008E5ECB" w:rsidRPr="008E3803" w:rsidRDefault="008E5ECB" w:rsidP="00F82FDC">
            <w:pPr>
              <w:ind w:left="-108"/>
              <w:contextualSpacing/>
            </w:pPr>
          </w:p>
        </w:tc>
      </w:tr>
    </w:tbl>
    <w:p w14:paraId="11905761" w14:textId="77777777" w:rsidR="008E5ECB" w:rsidRPr="00692FC8" w:rsidRDefault="008E5ECB" w:rsidP="008E5ECB">
      <w:pPr>
        <w:widowControl/>
        <w:autoSpaceDE/>
        <w:autoSpaceDN/>
        <w:adjustRightInd/>
      </w:pPr>
      <w:r w:rsidRPr="008E3803">
        <w:rPr>
          <w:b/>
        </w:rPr>
        <w:t>Schedule of Assignment due dates (all Thursdays):</w:t>
      </w:r>
    </w:p>
    <w:p w14:paraId="6974DC5B" w14:textId="77777777" w:rsidR="008E5ECB" w:rsidRPr="008E3803" w:rsidRDefault="008E5ECB" w:rsidP="008E5ECB"/>
    <w:p w14:paraId="43369122" w14:textId="77777777" w:rsidR="008E5ECB" w:rsidRPr="008E3803" w:rsidRDefault="008E5ECB" w:rsidP="008E5ECB">
      <w:r w:rsidRPr="008E3803">
        <w:t>20 August – Assignment 1</w:t>
      </w:r>
    </w:p>
    <w:p w14:paraId="1F6AABC8" w14:textId="77777777" w:rsidR="008E5ECB" w:rsidRPr="008E3803" w:rsidRDefault="008E5ECB" w:rsidP="008E5ECB">
      <w:r w:rsidRPr="008E3803">
        <w:t>27 August – Assignment 2</w:t>
      </w:r>
    </w:p>
    <w:p w14:paraId="5A4CD6BF" w14:textId="77777777" w:rsidR="008E5ECB" w:rsidRPr="008E3803" w:rsidRDefault="008E5ECB" w:rsidP="008E5ECB">
      <w:r w:rsidRPr="008E3803">
        <w:t>3 September – Assignment 3</w:t>
      </w:r>
    </w:p>
    <w:p w14:paraId="50D734FA" w14:textId="77777777" w:rsidR="008E5ECB" w:rsidRPr="008E3803" w:rsidRDefault="008E5ECB" w:rsidP="008E5ECB">
      <w:r w:rsidRPr="008E3803">
        <w:t>10 September – Assignment 4</w:t>
      </w:r>
    </w:p>
    <w:p w14:paraId="6B18419F" w14:textId="77777777" w:rsidR="008E5ECB" w:rsidRPr="008E3803" w:rsidRDefault="008E5ECB" w:rsidP="008E5ECB">
      <w:pPr>
        <w:rPr>
          <w:i/>
        </w:rPr>
      </w:pPr>
      <w:r w:rsidRPr="008E3803">
        <w:tab/>
      </w:r>
      <w:r w:rsidRPr="008E3803">
        <w:rPr>
          <w:i/>
        </w:rPr>
        <w:t>Week of Midterm 1</w:t>
      </w:r>
    </w:p>
    <w:p w14:paraId="1C9A52B2" w14:textId="77777777" w:rsidR="008E5ECB" w:rsidRPr="008E3803" w:rsidRDefault="008E5ECB" w:rsidP="008E5ECB">
      <w:r w:rsidRPr="008E3803">
        <w:t>24 September – Innovation Memo 1</w:t>
      </w:r>
    </w:p>
    <w:p w14:paraId="676339B9" w14:textId="77777777" w:rsidR="008E5ECB" w:rsidRPr="008E3803" w:rsidRDefault="008E5ECB" w:rsidP="008E5ECB">
      <w:r w:rsidRPr="008E3803">
        <w:t>1 October – Assignment 5</w:t>
      </w:r>
    </w:p>
    <w:p w14:paraId="64AA5DD9" w14:textId="77777777" w:rsidR="008E5ECB" w:rsidRPr="008E3803" w:rsidRDefault="008E5ECB" w:rsidP="008E5ECB">
      <w:r w:rsidRPr="008E3803">
        <w:t>8 October – Assignment 6</w:t>
      </w:r>
    </w:p>
    <w:p w14:paraId="76DF4065" w14:textId="77777777" w:rsidR="008E5ECB" w:rsidRPr="008E3803" w:rsidRDefault="008E5ECB" w:rsidP="008E5ECB">
      <w:r w:rsidRPr="008E3803">
        <w:t>15 October – Assignment 7</w:t>
      </w:r>
    </w:p>
    <w:p w14:paraId="6DB6587A" w14:textId="77777777" w:rsidR="008E5ECB" w:rsidRPr="008E3803" w:rsidRDefault="008E5ECB" w:rsidP="008E5ECB">
      <w:pPr>
        <w:rPr>
          <w:i/>
        </w:rPr>
      </w:pPr>
      <w:r w:rsidRPr="008E3803">
        <w:rPr>
          <w:i/>
        </w:rPr>
        <w:t xml:space="preserve">           Week of Midterm 2</w:t>
      </w:r>
    </w:p>
    <w:p w14:paraId="076D2ED8" w14:textId="77777777" w:rsidR="008E5ECB" w:rsidRPr="008E3803" w:rsidRDefault="008E5ECB" w:rsidP="008E5ECB">
      <w:r w:rsidRPr="008E3803">
        <w:t>5 November -- Assignment 8</w:t>
      </w:r>
    </w:p>
    <w:p w14:paraId="02AAC4F4" w14:textId="77777777" w:rsidR="008E5ECB" w:rsidRPr="008E3803" w:rsidRDefault="008E5ECB" w:rsidP="008E5ECB">
      <w:r w:rsidRPr="008E3803">
        <w:t>12 November – Innovation Memo 2</w:t>
      </w:r>
    </w:p>
    <w:p w14:paraId="6C5265C2" w14:textId="77777777" w:rsidR="008E5ECB" w:rsidRPr="008E3803" w:rsidRDefault="008E5ECB" w:rsidP="008E5ECB"/>
    <w:p w14:paraId="3016A842" w14:textId="77777777" w:rsidR="008E5ECB" w:rsidRPr="008E3803" w:rsidRDefault="008E5ECB" w:rsidP="008E5ECB">
      <w:r w:rsidRPr="008E3803">
        <w:t>Assignments will be distributed at least one week prior to the due date.</w:t>
      </w:r>
    </w:p>
    <w:p w14:paraId="7041C237" w14:textId="77777777" w:rsidR="008E5ECB" w:rsidRPr="008E3803" w:rsidRDefault="008E5ECB" w:rsidP="008E5ECB"/>
    <w:p w14:paraId="25C4BACF" w14:textId="77777777" w:rsidR="008E5ECB" w:rsidRDefault="008E5ECB" w:rsidP="008E5ECB"/>
    <w:p w14:paraId="29EABD77" w14:textId="77777777" w:rsidR="008E5ECB" w:rsidRDefault="008E5ECB" w:rsidP="00C52804">
      <w:pPr>
        <w:widowControl/>
        <w:suppressLineNumber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kinsoku w:val="0"/>
        <w:overflowPunct w:val="0"/>
        <w:spacing w:line="244" w:lineRule="exact"/>
        <w:jc w:val="both"/>
      </w:pPr>
    </w:p>
    <w:sectPr w:rsidR="008E5ECB" w:rsidSect="00777B03">
      <w:headerReference w:type="default" r:id="rId9"/>
      <w:pgSz w:w="12240" w:h="15840"/>
      <w:pgMar w:top="1080" w:right="1440" w:bottom="153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4AF04" w14:textId="77777777" w:rsidR="00861C23" w:rsidRDefault="00861C23" w:rsidP="00777B03">
      <w:r>
        <w:separator/>
      </w:r>
    </w:p>
  </w:endnote>
  <w:endnote w:type="continuationSeparator" w:id="0">
    <w:p w14:paraId="0286846C" w14:textId="77777777" w:rsidR="00861C23" w:rsidRDefault="00861C23" w:rsidP="0077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6325" w14:textId="77777777" w:rsidR="00861C23" w:rsidRDefault="00861C23" w:rsidP="00777B03">
      <w:r>
        <w:separator/>
      </w:r>
    </w:p>
  </w:footnote>
  <w:footnote w:type="continuationSeparator" w:id="0">
    <w:p w14:paraId="68D9ECD0" w14:textId="77777777" w:rsidR="00861C23" w:rsidRDefault="00861C23" w:rsidP="0077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F561" w14:textId="7588E601" w:rsidR="00777B03" w:rsidRPr="00777B03" w:rsidRDefault="00777B03" w:rsidP="00777B03">
    <w:pPr>
      <w:pStyle w:val="Header"/>
      <w:jc w:val="right"/>
      <w:rPr>
        <w:i/>
        <w:iCs/>
        <w:sz w:val="20"/>
        <w:szCs w:val="20"/>
      </w:rPr>
    </w:pPr>
    <w:r w:rsidRPr="00777B03">
      <w:rPr>
        <w:i/>
        <w:iCs/>
        <w:sz w:val="20"/>
        <w:szCs w:val="20"/>
      </w:rPr>
      <w:t>Syllabus, Economics 111, Fall 20</w:t>
    </w:r>
    <w:r w:rsidR="005049A3">
      <w:rPr>
        <w:i/>
        <w:iCs/>
        <w:sz w:val="20"/>
        <w:szCs w:val="20"/>
      </w:rPr>
      <w:t>20</w:t>
    </w:r>
    <w:r w:rsidRPr="00777B03">
      <w:rPr>
        <w:i/>
        <w:iCs/>
        <w:sz w:val="20"/>
        <w:szCs w:val="20"/>
      </w:rPr>
      <w:t xml:space="preserve"> -  </w:t>
    </w:r>
    <w:r w:rsidRPr="00777B03">
      <w:rPr>
        <w:i/>
        <w:iCs/>
        <w:sz w:val="20"/>
        <w:szCs w:val="20"/>
      </w:rPr>
      <w:fldChar w:fldCharType="begin"/>
    </w:r>
    <w:r w:rsidRPr="00777B03">
      <w:rPr>
        <w:i/>
        <w:iCs/>
        <w:sz w:val="20"/>
        <w:szCs w:val="20"/>
      </w:rPr>
      <w:instrText xml:space="preserve"> PAGE   \* MERGEFORMAT </w:instrText>
    </w:r>
    <w:r w:rsidRPr="00777B03">
      <w:rPr>
        <w:i/>
        <w:iCs/>
        <w:sz w:val="20"/>
        <w:szCs w:val="20"/>
      </w:rPr>
      <w:fldChar w:fldCharType="separate"/>
    </w:r>
    <w:r w:rsidRPr="00777B03">
      <w:rPr>
        <w:i/>
        <w:iCs/>
        <w:noProof/>
        <w:sz w:val="20"/>
        <w:szCs w:val="20"/>
      </w:rPr>
      <w:t>1</w:t>
    </w:r>
    <w:r w:rsidRPr="00777B03">
      <w:rPr>
        <w:i/>
        <w:iCs/>
        <w:noProof/>
        <w:sz w:val="20"/>
        <w:szCs w:val="20"/>
      </w:rPr>
      <w:fldChar w:fldCharType="end"/>
    </w:r>
  </w:p>
  <w:p w14:paraId="4F18B03C" w14:textId="77777777" w:rsidR="00777B03" w:rsidRDefault="00777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5C1F"/>
    <w:multiLevelType w:val="hybridMultilevel"/>
    <w:tmpl w:val="212CF548"/>
    <w:lvl w:ilvl="0" w:tplc="4BCA042C">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A74A2"/>
    <w:multiLevelType w:val="hybridMultilevel"/>
    <w:tmpl w:val="E6E0B05C"/>
    <w:lvl w:ilvl="0" w:tplc="B3B223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A65B47"/>
    <w:multiLevelType w:val="hybridMultilevel"/>
    <w:tmpl w:val="DC38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B243B"/>
    <w:multiLevelType w:val="hybridMultilevel"/>
    <w:tmpl w:val="3AF055AC"/>
    <w:lvl w:ilvl="0" w:tplc="919A4A20">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942F64"/>
    <w:multiLevelType w:val="hybridMultilevel"/>
    <w:tmpl w:val="3FFC177A"/>
    <w:lvl w:ilvl="0" w:tplc="D190F7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BE"/>
    <w:rsid w:val="0005081D"/>
    <w:rsid w:val="000C19AD"/>
    <w:rsid w:val="000E7F89"/>
    <w:rsid w:val="00111550"/>
    <w:rsid w:val="00112472"/>
    <w:rsid w:val="00157870"/>
    <w:rsid w:val="001A43E5"/>
    <w:rsid w:val="001F67FE"/>
    <w:rsid w:val="0022562D"/>
    <w:rsid w:val="002A600B"/>
    <w:rsid w:val="002C5C89"/>
    <w:rsid w:val="002D1BB6"/>
    <w:rsid w:val="002F7917"/>
    <w:rsid w:val="003845AE"/>
    <w:rsid w:val="00393824"/>
    <w:rsid w:val="003A5445"/>
    <w:rsid w:val="003A5C9B"/>
    <w:rsid w:val="003E4B8B"/>
    <w:rsid w:val="00414265"/>
    <w:rsid w:val="00417532"/>
    <w:rsid w:val="00436C16"/>
    <w:rsid w:val="00473E9B"/>
    <w:rsid w:val="004B58D9"/>
    <w:rsid w:val="004D175B"/>
    <w:rsid w:val="004D7A9D"/>
    <w:rsid w:val="004E57E4"/>
    <w:rsid w:val="00500C72"/>
    <w:rsid w:val="005049A3"/>
    <w:rsid w:val="00550DB7"/>
    <w:rsid w:val="00552947"/>
    <w:rsid w:val="005A01F6"/>
    <w:rsid w:val="005A4576"/>
    <w:rsid w:val="005E5385"/>
    <w:rsid w:val="006207B8"/>
    <w:rsid w:val="0063698B"/>
    <w:rsid w:val="006428DE"/>
    <w:rsid w:val="00675575"/>
    <w:rsid w:val="006D4452"/>
    <w:rsid w:val="00730613"/>
    <w:rsid w:val="00777B03"/>
    <w:rsid w:val="007835D3"/>
    <w:rsid w:val="00785D87"/>
    <w:rsid w:val="00814A5A"/>
    <w:rsid w:val="00821DB1"/>
    <w:rsid w:val="00831AA8"/>
    <w:rsid w:val="00861C23"/>
    <w:rsid w:val="00893131"/>
    <w:rsid w:val="008A6FAF"/>
    <w:rsid w:val="008B0221"/>
    <w:rsid w:val="008E5ECB"/>
    <w:rsid w:val="00923609"/>
    <w:rsid w:val="00975F39"/>
    <w:rsid w:val="00A2567F"/>
    <w:rsid w:val="00A42989"/>
    <w:rsid w:val="00A551B1"/>
    <w:rsid w:val="00A76FA7"/>
    <w:rsid w:val="00A8508C"/>
    <w:rsid w:val="00A931CA"/>
    <w:rsid w:val="00AA14E3"/>
    <w:rsid w:val="00AB47F7"/>
    <w:rsid w:val="00AD7851"/>
    <w:rsid w:val="00AF4997"/>
    <w:rsid w:val="00B40E2F"/>
    <w:rsid w:val="00BA08F6"/>
    <w:rsid w:val="00BA3BEA"/>
    <w:rsid w:val="00BB334A"/>
    <w:rsid w:val="00BE2871"/>
    <w:rsid w:val="00C12371"/>
    <w:rsid w:val="00C212DD"/>
    <w:rsid w:val="00C37D64"/>
    <w:rsid w:val="00C52804"/>
    <w:rsid w:val="00C63CBE"/>
    <w:rsid w:val="00C74A88"/>
    <w:rsid w:val="00C74D52"/>
    <w:rsid w:val="00C8633D"/>
    <w:rsid w:val="00CB0B67"/>
    <w:rsid w:val="00CF60B0"/>
    <w:rsid w:val="00D519EE"/>
    <w:rsid w:val="00DA69A4"/>
    <w:rsid w:val="00DB720F"/>
    <w:rsid w:val="00DE5D54"/>
    <w:rsid w:val="00E27F9E"/>
    <w:rsid w:val="00E46395"/>
    <w:rsid w:val="00E707D4"/>
    <w:rsid w:val="00E90D8C"/>
    <w:rsid w:val="00EA6A57"/>
    <w:rsid w:val="00EE06CA"/>
    <w:rsid w:val="00EE60C2"/>
    <w:rsid w:val="00F145FA"/>
    <w:rsid w:val="00F464F3"/>
    <w:rsid w:val="00FB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EC4D8"/>
  <w15:docId w15:val="{3B1B84BD-0E29-495D-B0EF-D25E0CD2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link w:val="Heading1Char"/>
    <w:uiPriority w:val="9"/>
    <w:qFormat/>
    <w:rsid w:val="003A5445"/>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A5445"/>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link w:val="Heading1"/>
    <w:uiPriority w:val="9"/>
    <w:rsid w:val="003A5445"/>
    <w:rPr>
      <w:rFonts w:ascii="Times New Roman" w:hAnsi="Times New Roman"/>
      <w:b/>
      <w:bCs/>
      <w:kern w:val="36"/>
      <w:sz w:val="48"/>
      <w:szCs w:val="48"/>
    </w:rPr>
  </w:style>
  <w:style w:type="character" w:customStyle="1" w:styleId="Heading2Char">
    <w:name w:val="Heading 2 Char"/>
    <w:link w:val="Heading2"/>
    <w:uiPriority w:val="9"/>
    <w:rsid w:val="003A5445"/>
    <w:rPr>
      <w:rFonts w:ascii="Times New Roman" w:hAnsi="Times New Roman"/>
      <w:b/>
      <w:bCs/>
      <w:sz w:val="36"/>
      <w:szCs w:val="36"/>
    </w:rPr>
  </w:style>
  <w:style w:type="paragraph" w:styleId="NormalWeb">
    <w:name w:val="Normal (Web)"/>
    <w:basedOn w:val="Normal"/>
    <w:uiPriority w:val="99"/>
    <w:semiHidden/>
    <w:unhideWhenUsed/>
    <w:rsid w:val="003A5445"/>
    <w:pPr>
      <w:widowControl/>
      <w:autoSpaceDE/>
      <w:autoSpaceDN/>
      <w:adjustRightInd/>
      <w:spacing w:before="100" w:beforeAutospacing="1" w:after="100" w:afterAutospacing="1"/>
    </w:pPr>
  </w:style>
  <w:style w:type="character" w:styleId="Hyperlink">
    <w:name w:val="Hyperlink"/>
    <w:uiPriority w:val="99"/>
    <w:unhideWhenUsed/>
    <w:rsid w:val="003A5445"/>
    <w:rPr>
      <w:color w:val="0000FF"/>
      <w:u w:val="single"/>
    </w:rPr>
  </w:style>
  <w:style w:type="paragraph" w:styleId="ListParagraph">
    <w:name w:val="List Paragraph"/>
    <w:basedOn w:val="Normal"/>
    <w:uiPriority w:val="34"/>
    <w:qFormat/>
    <w:rsid w:val="006428D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19AD"/>
    <w:rPr>
      <w:color w:val="605E5C"/>
      <w:shd w:val="clear" w:color="auto" w:fill="E1DFDD"/>
    </w:rPr>
  </w:style>
  <w:style w:type="character" w:styleId="FollowedHyperlink">
    <w:name w:val="FollowedHyperlink"/>
    <w:basedOn w:val="DefaultParagraphFont"/>
    <w:uiPriority w:val="99"/>
    <w:semiHidden/>
    <w:unhideWhenUsed/>
    <w:rsid w:val="00777B03"/>
    <w:rPr>
      <w:color w:val="800080" w:themeColor="followedHyperlink"/>
      <w:u w:val="single"/>
    </w:rPr>
  </w:style>
  <w:style w:type="paragraph" w:styleId="Header">
    <w:name w:val="header"/>
    <w:basedOn w:val="Normal"/>
    <w:link w:val="HeaderChar"/>
    <w:uiPriority w:val="99"/>
    <w:unhideWhenUsed/>
    <w:rsid w:val="00777B03"/>
    <w:pPr>
      <w:tabs>
        <w:tab w:val="center" w:pos="4680"/>
        <w:tab w:val="right" w:pos="9360"/>
      </w:tabs>
    </w:pPr>
  </w:style>
  <w:style w:type="character" w:customStyle="1" w:styleId="HeaderChar">
    <w:name w:val="Header Char"/>
    <w:basedOn w:val="DefaultParagraphFont"/>
    <w:link w:val="Header"/>
    <w:uiPriority w:val="99"/>
    <w:rsid w:val="00777B03"/>
    <w:rPr>
      <w:rFonts w:ascii="Times New Roman" w:hAnsi="Times New Roman"/>
      <w:sz w:val="24"/>
      <w:szCs w:val="24"/>
    </w:rPr>
  </w:style>
  <w:style w:type="paragraph" w:styleId="Footer">
    <w:name w:val="footer"/>
    <w:basedOn w:val="Normal"/>
    <w:link w:val="FooterChar"/>
    <w:uiPriority w:val="99"/>
    <w:unhideWhenUsed/>
    <w:rsid w:val="00777B03"/>
    <w:pPr>
      <w:tabs>
        <w:tab w:val="center" w:pos="4680"/>
        <w:tab w:val="right" w:pos="9360"/>
      </w:tabs>
    </w:pPr>
  </w:style>
  <w:style w:type="character" w:customStyle="1" w:styleId="FooterChar">
    <w:name w:val="Footer Char"/>
    <w:basedOn w:val="DefaultParagraphFont"/>
    <w:link w:val="Footer"/>
    <w:uiPriority w:val="99"/>
    <w:rsid w:val="00777B03"/>
    <w:rPr>
      <w:rFonts w:ascii="Times New Roman" w:hAnsi="Times New Roman"/>
      <w:sz w:val="24"/>
      <w:szCs w:val="24"/>
    </w:rPr>
  </w:style>
  <w:style w:type="paragraph" w:styleId="BodyText">
    <w:name w:val="Body Text"/>
    <w:basedOn w:val="Normal"/>
    <w:link w:val="BodyTextChar"/>
    <w:uiPriority w:val="1"/>
    <w:qFormat/>
    <w:rsid w:val="00831AA8"/>
    <w:pPr>
      <w:adjustRightInd/>
      <w:ind w:left="167"/>
    </w:pPr>
    <w:rPr>
      <w:lang w:bidi="en-US"/>
    </w:rPr>
  </w:style>
  <w:style w:type="character" w:customStyle="1" w:styleId="BodyTextChar">
    <w:name w:val="Body Text Char"/>
    <w:basedOn w:val="DefaultParagraphFont"/>
    <w:link w:val="BodyText"/>
    <w:uiPriority w:val="1"/>
    <w:rsid w:val="00831AA8"/>
    <w:rPr>
      <w:rFonts w:ascii="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726">
      <w:bodyDiv w:val="1"/>
      <w:marLeft w:val="0"/>
      <w:marRight w:val="0"/>
      <w:marTop w:val="0"/>
      <w:marBottom w:val="0"/>
      <w:divBdr>
        <w:top w:val="none" w:sz="0" w:space="0" w:color="auto"/>
        <w:left w:val="none" w:sz="0" w:space="0" w:color="auto"/>
        <w:bottom w:val="none" w:sz="0" w:space="0" w:color="auto"/>
        <w:right w:val="none" w:sz="0" w:space="0" w:color="auto"/>
      </w:divBdr>
    </w:div>
    <w:div w:id="612786261">
      <w:bodyDiv w:val="1"/>
      <w:marLeft w:val="0"/>
      <w:marRight w:val="0"/>
      <w:marTop w:val="0"/>
      <w:marBottom w:val="0"/>
      <w:divBdr>
        <w:top w:val="none" w:sz="0" w:space="0" w:color="auto"/>
        <w:left w:val="none" w:sz="0" w:space="0" w:color="auto"/>
        <w:bottom w:val="none" w:sz="0" w:space="0" w:color="auto"/>
        <w:right w:val="none" w:sz="0" w:space="0" w:color="auto"/>
      </w:divBdr>
      <w:divsChild>
        <w:div w:id="289669706">
          <w:marLeft w:val="0"/>
          <w:marRight w:val="0"/>
          <w:marTop w:val="0"/>
          <w:marBottom w:val="0"/>
          <w:divBdr>
            <w:top w:val="none" w:sz="0" w:space="0" w:color="auto"/>
            <w:left w:val="none" w:sz="0" w:space="0" w:color="auto"/>
            <w:bottom w:val="none" w:sz="0" w:space="0" w:color="auto"/>
            <w:right w:val="none" w:sz="0" w:space="0" w:color="auto"/>
          </w:divBdr>
        </w:div>
        <w:div w:id="180684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checkin.unc.edu/" TargetMode="External"/><Relationship Id="rId3" Type="http://schemas.openxmlformats.org/officeDocument/2006/relationships/settings" Target="settings.xml"/><Relationship Id="rId7" Type="http://schemas.openxmlformats.org/officeDocument/2006/relationships/hyperlink" Target="https://pol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Patrick Conway</cp:lastModifiedBy>
  <cp:revision>2</cp:revision>
  <cp:lastPrinted>2018-12-28T21:10:00Z</cp:lastPrinted>
  <dcterms:created xsi:type="dcterms:W3CDTF">2020-08-07T14:16:00Z</dcterms:created>
  <dcterms:modified xsi:type="dcterms:W3CDTF">2020-08-07T14:16:00Z</dcterms:modified>
</cp:coreProperties>
</file>